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A5" w:rsidRPr="00DC163A" w:rsidRDefault="000E46A5" w:rsidP="00665CDB">
      <w:pPr>
        <w:shd w:val="clear" w:color="auto" w:fill="FFFFFF"/>
        <w:jc w:val="center"/>
        <w:rPr>
          <w:rFonts w:ascii="Optima Bold" w:hAnsi="Optima Bold" w:cs="Calibri"/>
          <w:b/>
          <w:bCs/>
          <w:i/>
          <w:iCs/>
          <w:color w:val="000000"/>
        </w:rPr>
      </w:pPr>
    </w:p>
    <w:p w:rsidR="000E46A5" w:rsidRDefault="000E46A5" w:rsidP="000E46A5">
      <w:pPr>
        <w:shd w:val="clear" w:color="auto" w:fill="FFFFFF"/>
        <w:jc w:val="center"/>
        <w:rPr>
          <w:rFonts w:ascii="Optima Bold" w:hAnsi="Optima Bold"/>
          <w:color w:val="000000"/>
          <w:lang w:val="en-GB"/>
        </w:rPr>
      </w:pPr>
    </w:p>
    <w:p w:rsidR="000E46A5" w:rsidRDefault="000E46A5" w:rsidP="000E46A5">
      <w:pPr>
        <w:jc w:val="both"/>
        <w:rPr>
          <w:rFonts w:ascii="Optima Bold" w:hAnsi="Optima Bold"/>
          <w:color w:val="000000"/>
          <w:lang w:val="en-GB"/>
        </w:rPr>
      </w:pPr>
      <w:r w:rsidRPr="00665CDB">
        <w:rPr>
          <w:rFonts w:ascii="Optima Bold" w:hAnsi="Optima Bold"/>
          <w:color w:val="000000"/>
          <w:lang w:val="en-GB"/>
        </w:rPr>
        <w:t>The DAAD Kairo Akademie in cooperation with Institute of Graduate Studies and Research (IGSR), will organize a series of capacity building workshops targeting IGSR junior researchers. In this occasion,</w:t>
      </w:r>
      <w:r>
        <w:rPr>
          <w:rFonts w:ascii="Optima Bold" w:hAnsi="Optima Bold"/>
          <w:color w:val="000000"/>
          <w:lang w:val="en-GB"/>
        </w:rPr>
        <w:t xml:space="preserve"> the DAAD Kairo Akademie is kindly encouraging you to apply for the upcoming Module</w:t>
      </w:r>
    </w:p>
    <w:p w:rsidR="000E46A5" w:rsidRDefault="000E46A5" w:rsidP="000E46A5">
      <w:pPr>
        <w:shd w:val="clear" w:color="auto" w:fill="FFFFFF"/>
        <w:jc w:val="center"/>
        <w:rPr>
          <w:rFonts w:ascii="Optima Bold" w:hAnsi="Optima Bold"/>
          <w:color w:val="000000"/>
          <w:lang w:val="en-GB"/>
        </w:rPr>
      </w:pPr>
    </w:p>
    <w:p w:rsidR="00063C2B" w:rsidRDefault="002116E9" w:rsidP="00063C2B">
      <w:pPr>
        <w:shd w:val="clear" w:color="auto" w:fill="FFFFFF"/>
        <w:jc w:val="center"/>
        <w:rPr>
          <w:rFonts w:ascii="Optima Bold" w:hAnsi="Optima Bold" w:cs="Calibri"/>
          <w:b/>
          <w:bCs/>
          <w:color w:val="000000"/>
          <w:sz w:val="32"/>
          <w:szCs w:val="32"/>
          <w:lang w:val="en-GB"/>
        </w:rPr>
      </w:pPr>
      <w:r>
        <w:rPr>
          <w:rFonts w:ascii="Optima Bold" w:hAnsi="Optima Bold" w:cs="Calibri"/>
          <w:b/>
          <w:bCs/>
          <w:color w:val="000000"/>
          <w:sz w:val="32"/>
          <w:szCs w:val="32"/>
          <w:lang w:val="en-GB"/>
        </w:rPr>
        <w:t>"How to present Scientific Data"</w:t>
      </w:r>
    </w:p>
    <w:p w:rsidR="00063C2B" w:rsidRDefault="00063C2B" w:rsidP="00063C2B">
      <w:pPr>
        <w:shd w:val="clear" w:color="auto" w:fill="FFFFFF"/>
        <w:jc w:val="center"/>
        <w:rPr>
          <w:rFonts w:ascii="Optima Bold" w:hAnsi="Optima Bold" w:cs="Calibri"/>
          <w:color w:val="000000"/>
          <w:sz w:val="24"/>
          <w:szCs w:val="24"/>
          <w:lang w:val="en-GB"/>
        </w:rPr>
      </w:pPr>
      <w:r>
        <w:rPr>
          <w:rFonts w:ascii="Optima Bold" w:hAnsi="Optima Bold" w:cs="Calibri"/>
          <w:b/>
          <w:bCs/>
          <w:i/>
          <w:iCs/>
          <w:color w:val="000000"/>
          <w:lang w:val="en-GB"/>
        </w:rPr>
        <w:t> </w:t>
      </w:r>
    </w:p>
    <w:p w:rsidR="00063C2B" w:rsidRDefault="00063C2B" w:rsidP="00063C2B">
      <w:pPr>
        <w:shd w:val="clear" w:color="auto" w:fill="FFFFFF"/>
        <w:jc w:val="center"/>
        <w:rPr>
          <w:rFonts w:ascii="Optima Bold" w:hAnsi="Optima Bold" w:cs="Calibri"/>
          <w:b/>
          <w:bCs/>
          <w:i/>
          <w:iCs/>
          <w:color w:val="000000"/>
          <w:lang w:val="en-GB"/>
        </w:rPr>
      </w:pPr>
      <w:r>
        <w:rPr>
          <w:rFonts w:ascii="Optima Bold" w:hAnsi="Optima Bold" w:cs="Calibri"/>
          <w:b/>
          <w:bCs/>
          <w:i/>
          <w:iCs/>
          <w:color w:val="000000"/>
          <w:lang w:val="en-GB"/>
        </w:rPr>
        <w:t xml:space="preserve">By Mr. Mohamed </w:t>
      </w:r>
      <w:proofErr w:type="spellStart"/>
      <w:r>
        <w:rPr>
          <w:rFonts w:ascii="Optima Bold" w:hAnsi="Optima Bold" w:cs="Calibri"/>
          <w:b/>
          <w:bCs/>
          <w:i/>
          <w:iCs/>
          <w:color w:val="000000"/>
          <w:lang w:val="en-GB"/>
        </w:rPr>
        <w:t>Taha</w:t>
      </w:r>
      <w:proofErr w:type="spellEnd"/>
    </w:p>
    <w:p w:rsidR="00063C2B" w:rsidRDefault="00063C2B" w:rsidP="00063C2B">
      <w:pPr>
        <w:shd w:val="clear" w:color="auto" w:fill="FFFFFF"/>
        <w:jc w:val="center"/>
        <w:rPr>
          <w:rFonts w:ascii="Optima Bold" w:hAnsi="Optima Bold" w:cs="Calibri"/>
          <w:color w:val="000000"/>
          <w:lang w:val="en-GB"/>
        </w:rPr>
      </w:pPr>
      <w:r>
        <w:rPr>
          <w:rFonts w:ascii="Optima Bold" w:hAnsi="Optima Bold" w:cs="Calibri"/>
          <w:b/>
          <w:bCs/>
          <w:i/>
          <w:iCs/>
          <w:color w:val="000000"/>
          <w:lang w:val="en-GB"/>
        </w:rPr>
        <w:t> </w:t>
      </w:r>
    </w:p>
    <w:p w:rsidR="00063C2B" w:rsidRDefault="00063C2B" w:rsidP="002116E9">
      <w:pPr>
        <w:shd w:val="clear" w:color="auto" w:fill="FFFFFF"/>
        <w:spacing w:after="240" w:line="360" w:lineRule="auto"/>
        <w:jc w:val="center"/>
        <w:rPr>
          <w:rFonts w:ascii="Optima Bold" w:hAnsi="Optima Bold" w:cs="Calibri"/>
          <w:b/>
          <w:bCs/>
          <w:i/>
          <w:iCs/>
          <w:color w:val="000000"/>
          <w:lang w:val="en-GB"/>
        </w:rPr>
      </w:pPr>
      <w:proofErr w:type="gramStart"/>
      <w:r>
        <w:rPr>
          <w:rFonts w:ascii="Optima Bold" w:hAnsi="Optima Bold" w:cs="Calibri"/>
          <w:b/>
          <w:bCs/>
          <w:i/>
          <w:iCs/>
          <w:color w:val="000000"/>
          <w:lang w:val="en-GB"/>
        </w:rPr>
        <w:t>on</w:t>
      </w:r>
      <w:proofErr w:type="gramEnd"/>
      <w:r>
        <w:rPr>
          <w:rFonts w:ascii="Optima Bold" w:hAnsi="Optima Bold" w:cs="Calibri"/>
          <w:b/>
          <w:bCs/>
          <w:i/>
          <w:iCs/>
          <w:color w:val="000000"/>
          <w:lang w:val="en-GB"/>
        </w:rPr>
        <w:t xml:space="preserve"> Monday, 18</w:t>
      </w:r>
      <w:r>
        <w:rPr>
          <w:rFonts w:ascii="Optima Bold" w:hAnsi="Optima Bold" w:cs="Calibri"/>
          <w:b/>
          <w:bCs/>
          <w:i/>
          <w:iCs/>
          <w:color w:val="000000"/>
          <w:vertAlign w:val="superscript"/>
          <w:lang w:val="en-GB"/>
        </w:rPr>
        <w:t>th</w:t>
      </w:r>
      <w:r>
        <w:rPr>
          <w:rFonts w:ascii="Optima Bold" w:hAnsi="Optima Bold" w:cs="Calibri"/>
          <w:b/>
          <w:bCs/>
          <w:i/>
          <w:iCs/>
          <w:color w:val="000000"/>
          <w:lang w:val="en-GB"/>
        </w:rPr>
        <w:t xml:space="preserve"> March 201</w:t>
      </w:r>
      <w:r w:rsidR="002116E9">
        <w:rPr>
          <w:rFonts w:ascii="Optima Bold" w:hAnsi="Optima Bold" w:cs="Calibri"/>
          <w:b/>
          <w:bCs/>
          <w:i/>
          <w:iCs/>
          <w:color w:val="000000"/>
          <w:lang w:val="en-GB"/>
        </w:rPr>
        <w:t>9</w:t>
      </w:r>
      <w:r>
        <w:rPr>
          <w:rFonts w:ascii="Optima Bold" w:hAnsi="Optima Bold" w:cs="Calibri"/>
          <w:b/>
          <w:bCs/>
          <w:i/>
          <w:iCs/>
          <w:color w:val="000000"/>
          <w:lang w:val="en-GB"/>
        </w:rPr>
        <w:t xml:space="preserve"> from 9:00 am to 4:00 pm</w:t>
      </w:r>
    </w:p>
    <w:p w:rsidR="000E46A5" w:rsidRDefault="000E46A5" w:rsidP="000E46A5">
      <w:pPr>
        <w:shd w:val="clear" w:color="auto" w:fill="FFFFFF"/>
        <w:spacing w:line="360" w:lineRule="auto"/>
        <w:jc w:val="center"/>
        <w:rPr>
          <w:rFonts w:ascii="Optima Bold" w:hAnsi="Optima Bold"/>
          <w:b/>
          <w:bCs/>
          <w:color w:val="000000"/>
          <w:lang w:val="en-GB"/>
        </w:rPr>
      </w:pPr>
      <w:proofErr w:type="gramStart"/>
      <w:r>
        <w:rPr>
          <w:rFonts w:ascii="Optima Bold" w:hAnsi="Optima Bold"/>
          <w:b/>
          <w:bCs/>
          <w:color w:val="000000"/>
          <w:lang w:val="en-GB"/>
        </w:rPr>
        <w:t>at</w:t>
      </w:r>
      <w:proofErr w:type="gramEnd"/>
      <w:r>
        <w:rPr>
          <w:rFonts w:ascii="Optima Bold" w:hAnsi="Optima Bold"/>
          <w:b/>
          <w:bCs/>
          <w:color w:val="000000"/>
          <w:lang w:val="en-GB"/>
        </w:rPr>
        <w:t xml:space="preserve"> the premises of </w:t>
      </w:r>
      <w:r w:rsidR="002778F9">
        <w:rPr>
          <w:rFonts w:ascii="Optima Bold" w:hAnsi="Optima Bold"/>
          <w:b/>
          <w:bCs/>
          <w:color w:val="000000"/>
          <w:lang w:val="en-GB"/>
        </w:rPr>
        <w:t xml:space="preserve">the </w:t>
      </w:r>
      <w:r>
        <w:rPr>
          <w:rFonts w:ascii="Optima Bold" w:hAnsi="Optima Bold"/>
          <w:b/>
          <w:bCs/>
          <w:color w:val="000000"/>
          <w:lang w:val="en-GB"/>
        </w:rPr>
        <w:t>Institute of Graduate Studies and Research IGSR, Alexandria University</w:t>
      </w:r>
    </w:p>
    <w:p w:rsidR="000E46A5" w:rsidRDefault="000E46A5" w:rsidP="000E46A5">
      <w:pPr>
        <w:shd w:val="clear" w:color="auto" w:fill="FFFFFF"/>
        <w:spacing w:line="360" w:lineRule="auto"/>
        <w:jc w:val="center"/>
        <w:rPr>
          <w:rFonts w:ascii="Optima Bold" w:hAnsi="Optima Bold"/>
          <w:color w:val="000000"/>
          <w:lang w:val="en-GB"/>
        </w:rPr>
      </w:pPr>
    </w:p>
    <w:p w:rsidR="000E46A5" w:rsidRDefault="000E46A5" w:rsidP="000E46A5">
      <w:pPr>
        <w:shd w:val="clear" w:color="auto" w:fill="FFFFFF"/>
        <w:spacing w:line="360" w:lineRule="auto"/>
        <w:jc w:val="center"/>
        <w:rPr>
          <w:rFonts w:ascii="Optima" w:hAnsi="Optima"/>
          <w:b/>
          <w:bCs/>
          <w:i/>
          <w:iCs/>
          <w:color w:val="000000"/>
          <w:lang w:val="en-GB"/>
        </w:rPr>
      </w:pPr>
      <w:r>
        <w:rPr>
          <w:color w:val="000000"/>
          <w:lang w:val="en-GB"/>
        </w:rPr>
        <w:t> </w:t>
      </w:r>
      <w:r>
        <w:rPr>
          <w:rFonts w:ascii="Optima" w:hAnsi="Optima"/>
          <w:color w:val="000000"/>
          <w:lang w:val="en-GB"/>
        </w:rPr>
        <w:t>To apply for the module please create your user account on the DKA website</w:t>
      </w:r>
      <w:r>
        <w:rPr>
          <w:rFonts w:ascii="Optima" w:hAnsi="Optima"/>
          <w:b/>
          <w:bCs/>
          <w:i/>
          <w:iCs/>
          <w:color w:val="000000"/>
          <w:lang w:val="en-GB"/>
        </w:rPr>
        <w:t xml:space="preserve"> </w:t>
      </w:r>
      <w:hyperlink r:id="rId6" w:history="1">
        <w:r>
          <w:rPr>
            <w:rStyle w:val="Hyperlink"/>
            <w:rFonts w:ascii="Optima" w:hAnsi="Optima"/>
            <w:b/>
            <w:bCs/>
            <w:lang w:val="en-GB"/>
          </w:rPr>
          <w:t>http://dka.daadcairo.org/</w:t>
        </w:r>
      </w:hyperlink>
      <w:r>
        <w:rPr>
          <w:lang w:val="en-GB"/>
        </w:rPr>
        <w:t xml:space="preserve"> </w:t>
      </w:r>
    </w:p>
    <w:p w:rsidR="000E46A5" w:rsidRDefault="000E46A5" w:rsidP="000E46A5">
      <w:pPr>
        <w:shd w:val="clear" w:color="auto" w:fill="FFFFFF"/>
        <w:jc w:val="center"/>
        <w:rPr>
          <w:rFonts w:ascii="Optima" w:hAnsi="Optima"/>
          <w:b/>
          <w:bCs/>
          <w:i/>
          <w:iCs/>
          <w:color w:val="000000"/>
          <w:lang w:val="en-GB"/>
        </w:rPr>
      </w:pPr>
    </w:p>
    <w:p w:rsidR="000E46A5" w:rsidRDefault="000E46A5" w:rsidP="00063C2B">
      <w:pPr>
        <w:shd w:val="clear" w:color="auto" w:fill="FFFFFF"/>
        <w:jc w:val="center"/>
        <w:rPr>
          <w:rFonts w:ascii="Times New Roman" w:hAnsi="Times New Roman" w:cs="Times New Roman"/>
          <w:lang w:val="en-GB"/>
        </w:rPr>
      </w:pPr>
      <w:proofErr w:type="gramStart"/>
      <w:r>
        <w:rPr>
          <w:rFonts w:ascii="Optima" w:hAnsi="Optima"/>
          <w:color w:val="000000"/>
          <w:lang w:val="en-GB"/>
        </w:rPr>
        <w:t>and</w:t>
      </w:r>
      <w:proofErr w:type="gramEnd"/>
      <w:r>
        <w:rPr>
          <w:rFonts w:ascii="Optima" w:hAnsi="Optima"/>
          <w:color w:val="000000"/>
          <w:lang w:val="en-GB"/>
        </w:rPr>
        <w:t xml:space="preserve"> then apply for the module on the following link</w:t>
      </w:r>
      <w:r w:rsidR="002778F9">
        <w:rPr>
          <w:lang w:val="en-GB"/>
        </w:rPr>
        <w:t>:</w:t>
      </w:r>
      <w:r>
        <w:rPr>
          <w:lang w:val="en-GB"/>
        </w:rPr>
        <w:t>  </w:t>
      </w:r>
      <w:hyperlink r:id="rId7" w:history="1">
        <w:r w:rsidR="00063C2B">
          <w:rPr>
            <w:rStyle w:val="Hyperlink"/>
            <w:rFonts w:ascii="Calibri" w:hAnsi="Calibri" w:cs="Calibri"/>
            <w:b/>
            <w:bCs/>
            <w:lang w:val="en-GB"/>
          </w:rPr>
          <w:t>http://dka.daadcairo.org/node/657</w:t>
        </w:r>
      </w:hyperlink>
      <w:r w:rsidR="00063C2B">
        <w:rPr>
          <w:rFonts w:ascii="Calibri" w:hAnsi="Calibri" w:cs="Calibri"/>
          <w:lang w:val="en-GB"/>
        </w:rPr>
        <w:t xml:space="preserve"> </w:t>
      </w:r>
      <w:r>
        <w:rPr>
          <w:lang w:val="en-GB"/>
        </w:rPr>
        <w:t xml:space="preserve"> </w:t>
      </w:r>
    </w:p>
    <w:p w:rsidR="000E46A5" w:rsidRDefault="000E46A5" w:rsidP="000E46A5">
      <w:pPr>
        <w:shd w:val="clear" w:color="auto" w:fill="FFFFFF"/>
        <w:jc w:val="center"/>
        <w:rPr>
          <w:lang w:val="en-GB"/>
        </w:rPr>
      </w:pPr>
    </w:p>
    <w:p w:rsidR="000E46A5" w:rsidRDefault="000E46A5" w:rsidP="000E46A5">
      <w:pPr>
        <w:shd w:val="clear" w:color="auto" w:fill="FFFFFF"/>
        <w:jc w:val="center"/>
        <w:rPr>
          <w:rFonts w:ascii="Optima" w:hAnsi="Optima"/>
          <w:b/>
          <w:bCs/>
          <w:color w:val="FF0000"/>
          <w:lang w:val="en-GB"/>
        </w:rPr>
      </w:pPr>
      <w:r>
        <w:rPr>
          <w:rFonts w:ascii="Optima" w:hAnsi="Optima"/>
          <w:b/>
          <w:bCs/>
          <w:color w:val="FF0000"/>
          <w:lang w:val="en-GB"/>
        </w:rPr>
        <w:t>Please note that the application for the module is only possible if you have a personal account on the DKA website. The announcement link is a private announcement. This means the module is not visible for public on the DKA website. The application is only possible via this link above.</w:t>
      </w:r>
    </w:p>
    <w:p w:rsidR="000E46A5" w:rsidRDefault="000E46A5" w:rsidP="000E46A5">
      <w:pPr>
        <w:shd w:val="clear" w:color="auto" w:fill="FFFFFF"/>
        <w:jc w:val="center"/>
        <w:rPr>
          <w:rFonts w:ascii="Optima" w:hAnsi="Optima"/>
          <w:color w:val="000000"/>
          <w:lang w:val="en-GB"/>
        </w:rPr>
      </w:pPr>
    </w:p>
    <w:p w:rsidR="000E46A5" w:rsidRDefault="000E46A5" w:rsidP="000E46A5">
      <w:pPr>
        <w:shd w:val="clear" w:color="auto" w:fill="FFFFFF"/>
        <w:jc w:val="center"/>
        <w:rPr>
          <w:rFonts w:ascii="Optima" w:hAnsi="Optima"/>
          <w:color w:val="000000"/>
          <w:lang w:val="en-GB"/>
        </w:rPr>
      </w:pPr>
      <w:r>
        <w:rPr>
          <w:rFonts w:ascii="Optima" w:hAnsi="Optima"/>
          <w:color w:val="000000"/>
          <w:lang w:val="en-GB"/>
        </w:rPr>
        <w:t>As places are limited, we kindly ask you to register latest by</w:t>
      </w:r>
    </w:p>
    <w:p w:rsidR="000E46A5" w:rsidRDefault="000E46A5" w:rsidP="000E46A5">
      <w:pPr>
        <w:shd w:val="clear" w:color="auto" w:fill="FFFFFF"/>
        <w:jc w:val="center"/>
        <w:rPr>
          <w:rFonts w:ascii="Times New Roman" w:hAnsi="Times New Roman" w:cs="Times New Roman"/>
          <w:color w:val="000000"/>
          <w:lang w:val="en-GB"/>
        </w:rPr>
      </w:pPr>
    </w:p>
    <w:p w:rsidR="000E46A5" w:rsidRDefault="00063C2B" w:rsidP="00063C2B">
      <w:pPr>
        <w:shd w:val="clear" w:color="auto" w:fill="FFFFFF"/>
        <w:jc w:val="center"/>
        <w:rPr>
          <w:rFonts w:ascii="Optima Bold" w:hAnsi="Optima Bold"/>
          <w:b/>
          <w:bCs/>
          <w:i/>
          <w:iCs/>
          <w:color w:val="000000"/>
          <w:lang w:val="en-GB"/>
        </w:rPr>
      </w:pPr>
      <w:r>
        <w:rPr>
          <w:rFonts w:ascii="Optima Bold" w:hAnsi="Optima Bold"/>
          <w:b/>
          <w:bCs/>
          <w:i/>
          <w:iCs/>
          <w:color w:val="000000"/>
          <w:lang w:val="en-GB"/>
        </w:rPr>
        <w:t>02</w:t>
      </w:r>
      <w:r w:rsidR="000E46A5">
        <w:rPr>
          <w:rFonts w:ascii="Optima Bold" w:hAnsi="Optima Bold"/>
          <w:b/>
          <w:bCs/>
          <w:i/>
          <w:iCs/>
          <w:color w:val="000000"/>
          <w:lang w:val="en-GB"/>
        </w:rPr>
        <w:t>.0</w:t>
      </w:r>
      <w:r>
        <w:rPr>
          <w:rFonts w:ascii="Optima Bold" w:hAnsi="Optima Bold"/>
          <w:b/>
          <w:bCs/>
          <w:i/>
          <w:iCs/>
          <w:color w:val="000000"/>
          <w:lang w:val="en-GB"/>
        </w:rPr>
        <w:t>3</w:t>
      </w:r>
      <w:r w:rsidR="00430977">
        <w:rPr>
          <w:rFonts w:ascii="Optima Bold" w:hAnsi="Optima Bold"/>
          <w:b/>
          <w:bCs/>
          <w:i/>
          <w:iCs/>
          <w:color w:val="000000"/>
          <w:lang w:val="en-GB"/>
        </w:rPr>
        <w:t>.2019</w:t>
      </w:r>
    </w:p>
    <w:p w:rsidR="00665CDB" w:rsidRDefault="00665CDB" w:rsidP="00665CDB"/>
    <w:p w:rsidR="00063C2B" w:rsidRDefault="00063C2B">
      <w:pPr>
        <w:rPr>
          <w:rFonts w:ascii="Optima Bold" w:hAnsi="Optima Bold" w:cs="Calibri"/>
          <w:color w:val="000000"/>
          <w:lang w:val="en-GB"/>
        </w:rPr>
      </w:pPr>
      <w:bookmarkStart w:id="0" w:name="_GoBack"/>
      <w:bookmarkEnd w:id="0"/>
    </w:p>
    <w:sectPr w:rsidR="00063C2B" w:rsidSect="0093512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7AD" w:rsidRDefault="000247AD" w:rsidP="00665CDB">
      <w:pPr>
        <w:spacing w:after="0" w:line="240" w:lineRule="auto"/>
      </w:pPr>
      <w:r>
        <w:separator/>
      </w:r>
    </w:p>
  </w:endnote>
  <w:endnote w:type="continuationSeparator" w:id="0">
    <w:p w:rsidR="000247AD" w:rsidRDefault="000247AD" w:rsidP="0066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 Bold">
    <w:altName w:val="Calibri"/>
    <w:charset w:val="00"/>
    <w:family w:val="auto"/>
    <w:pitch w:val="default"/>
    <w:sig w:usb0="00000000" w:usb1="00000000" w:usb2="00000000" w:usb3="00000000" w:csb0="00000000" w:csb1="00000000"/>
  </w:font>
  <w:font w:name="Optima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7AD" w:rsidRDefault="000247AD" w:rsidP="00665CDB">
      <w:pPr>
        <w:spacing w:after="0" w:line="240" w:lineRule="auto"/>
      </w:pPr>
      <w:r>
        <w:separator/>
      </w:r>
    </w:p>
  </w:footnote>
  <w:footnote w:type="continuationSeparator" w:id="0">
    <w:p w:rsidR="000247AD" w:rsidRDefault="000247AD" w:rsidP="0066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CDB" w:rsidRDefault="00A54135" w:rsidP="00665CDB">
    <w:pPr>
      <w:pStyle w:val="Default"/>
      <w:ind w:left="-63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</wp:posOffset>
          </wp:positionH>
          <wp:positionV relativeFrom="paragraph">
            <wp:posOffset>-83820</wp:posOffset>
          </wp:positionV>
          <wp:extent cx="1192530" cy="501650"/>
          <wp:effectExtent l="152400" t="152400" r="369570" b="3556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ex_Univ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5016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665CDB">
      <w:rPr>
        <w:noProof/>
      </w:rPr>
      <w:t xml:space="preserve">                     </w:t>
    </w:r>
  </w:p>
  <w:p w:rsidR="00A54135" w:rsidRDefault="00A54135" w:rsidP="00665CDB">
    <w:pPr>
      <w:pStyle w:val="Default"/>
      <w:ind w:left="-810"/>
      <w:rPr>
        <w:rFonts w:asciiTheme="minorHAnsi" w:hAnsiTheme="minorHAnsi" w:cstheme="minorHAnsi"/>
        <w:sz w:val="16"/>
        <w:szCs w:val="16"/>
      </w:rPr>
    </w:pPr>
  </w:p>
  <w:p w:rsidR="00A54135" w:rsidRDefault="00A54135" w:rsidP="00665CDB">
    <w:pPr>
      <w:pStyle w:val="Default"/>
      <w:ind w:left="-810"/>
      <w:rPr>
        <w:rFonts w:asciiTheme="minorHAnsi" w:hAnsiTheme="minorHAnsi" w:cstheme="minorHAnsi"/>
        <w:sz w:val="16"/>
        <w:szCs w:val="16"/>
      </w:rPr>
    </w:pPr>
    <w:r>
      <w:rPr>
        <w:rFonts w:ascii="Times New Roman" w:hAnsi="Times New Roman" w:cs="Times New Roman"/>
        <w:noProof/>
      </w:rPr>
      <w:drawing>
        <wp:anchor distT="36576" distB="36576" distL="36576" distR="36576" simplePos="0" relativeHeight="251660288" behindDoc="1" locked="0" layoutInCell="1" allowOverlap="1">
          <wp:simplePos x="0" y="0"/>
          <wp:positionH relativeFrom="margin">
            <wp:posOffset>4484370</wp:posOffset>
          </wp:positionH>
          <wp:positionV relativeFrom="paragraph">
            <wp:posOffset>111125</wp:posOffset>
          </wp:positionV>
          <wp:extent cx="1362075" cy="316246"/>
          <wp:effectExtent l="57150" t="95250" r="219075" b="140970"/>
          <wp:wrapNone/>
          <wp:docPr id="2" name="Picture 2" descr="DAAD Kairo Akademie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AD Kairo Akademie&#10;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16246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A54135" w:rsidRDefault="00A54135" w:rsidP="00665CDB">
    <w:pPr>
      <w:pStyle w:val="Default"/>
      <w:ind w:left="-810"/>
      <w:rPr>
        <w:rFonts w:asciiTheme="minorHAnsi" w:hAnsiTheme="minorHAnsi" w:cstheme="minorHAnsi"/>
        <w:sz w:val="16"/>
        <w:szCs w:val="16"/>
      </w:rPr>
    </w:pPr>
  </w:p>
  <w:p w:rsidR="00665CDB" w:rsidRPr="00A54135" w:rsidRDefault="00665CDB" w:rsidP="00665CDB">
    <w:pPr>
      <w:pStyle w:val="Default"/>
      <w:ind w:left="-810"/>
      <w:rPr>
        <w:rFonts w:asciiTheme="minorHAnsi" w:hAnsiTheme="minorHAnsi" w:cstheme="minorHAnsi"/>
        <w:b/>
        <w:bCs/>
        <w:color w:val="0070C0"/>
        <w:sz w:val="16"/>
        <w:szCs w:val="16"/>
      </w:rPr>
    </w:pPr>
    <w:r w:rsidRPr="00A54135">
      <w:rPr>
        <w:rFonts w:asciiTheme="minorHAnsi" w:hAnsiTheme="minorHAnsi" w:cstheme="minorHAnsi"/>
        <w:b/>
        <w:bCs/>
        <w:color w:val="0070C0"/>
        <w:sz w:val="16"/>
        <w:szCs w:val="16"/>
      </w:rPr>
      <w:t xml:space="preserve">Institute of Graduate Studies and Research (IGSR)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65CDB"/>
    <w:rsid w:val="000247AD"/>
    <w:rsid w:val="00063C2B"/>
    <w:rsid w:val="000E46A5"/>
    <w:rsid w:val="000E6550"/>
    <w:rsid w:val="002116E9"/>
    <w:rsid w:val="002778F9"/>
    <w:rsid w:val="003555D9"/>
    <w:rsid w:val="003F7DD5"/>
    <w:rsid w:val="00430977"/>
    <w:rsid w:val="00493F0B"/>
    <w:rsid w:val="00643D97"/>
    <w:rsid w:val="00665CDB"/>
    <w:rsid w:val="006B49C8"/>
    <w:rsid w:val="008C1991"/>
    <w:rsid w:val="008C4F68"/>
    <w:rsid w:val="00905E43"/>
    <w:rsid w:val="00935122"/>
    <w:rsid w:val="00941A84"/>
    <w:rsid w:val="00A54135"/>
    <w:rsid w:val="00B5010D"/>
    <w:rsid w:val="00BB5F2D"/>
    <w:rsid w:val="00C42EE5"/>
    <w:rsid w:val="00CE328C"/>
    <w:rsid w:val="00D93910"/>
    <w:rsid w:val="00DC163A"/>
    <w:rsid w:val="00EB2A6C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5C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5CD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C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CDB"/>
  </w:style>
  <w:style w:type="paragraph" w:styleId="Footer">
    <w:name w:val="footer"/>
    <w:basedOn w:val="Normal"/>
    <w:link w:val="FooterChar"/>
    <w:uiPriority w:val="99"/>
    <w:unhideWhenUsed/>
    <w:rsid w:val="00665C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ka.daadcairo.org/node/6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ka.daadcairo.or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Dr.Mahmoud</dc:creator>
  <cp:lastModifiedBy>carnival</cp:lastModifiedBy>
  <cp:revision>3</cp:revision>
  <dcterms:created xsi:type="dcterms:W3CDTF">2019-02-18T10:40:00Z</dcterms:created>
  <dcterms:modified xsi:type="dcterms:W3CDTF">2019-02-18T22:05:00Z</dcterms:modified>
</cp:coreProperties>
</file>