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2252E" w14:textId="77777777" w:rsidR="00D715AF" w:rsidRDefault="00D715AF" w:rsidP="00D715AF">
      <w:pPr>
        <w:jc w:val="right"/>
        <w:rPr>
          <w:b/>
          <w:bCs/>
          <w:sz w:val="48"/>
          <w:szCs w:val="48"/>
          <w:lang w:bidi="ar-EG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EAD2E9" wp14:editId="65AA2BC7">
            <wp:simplePos x="0" y="0"/>
            <wp:positionH relativeFrom="margin">
              <wp:posOffset>-175260</wp:posOffset>
            </wp:positionH>
            <wp:positionV relativeFrom="margin">
              <wp:posOffset>-236220</wp:posOffset>
            </wp:positionV>
            <wp:extent cx="2491740" cy="12750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93AA4" w14:textId="68A64A75" w:rsidR="00D715AF" w:rsidRDefault="00D715AF" w:rsidP="00D715AF">
      <w:pPr>
        <w:jc w:val="right"/>
        <w:rPr>
          <w:b/>
          <w:bCs/>
          <w:sz w:val="48"/>
          <w:szCs w:val="48"/>
          <w:rtl/>
          <w:lang w:bidi="ar-EG"/>
        </w:rPr>
      </w:pPr>
      <w:r>
        <w:rPr>
          <w:b/>
          <w:bCs/>
          <w:sz w:val="48"/>
          <w:szCs w:val="48"/>
          <w:rtl/>
          <w:lang w:bidi="ar-EG"/>
        </w:rPr>
        <w:t>معمل ال</w:t>
      </w:r>
      <w:r w:rsidR="00B54779">
        <w:rPr>
          <w:rFonts w:hint="cs"/>
          <w:b/>
          <w:bCs/>
          <w:sz w:val="48"/>
          <w:szCs w:val="48"/>
          <w:rtl/>
          <w:lang w:bidi="ar-EG"/>
        </w:rPr>
        <w:t>مواد الحيوية</w:t>
      </w:r>
      <w:r>
        <w:rPr>
          <w:b/>
          <w:bCs/>
          <w:sz w:val="48"/>
          <w:szCs w:val="48"/>
          <w:rtl/>
          <w:lang w:bidi="ar-EG"/>
        </w:rPr>
        <w:br/>
        <w:t>الدور ال</w:t>
      </w:r>
      <w:r>
        <w:rPr>
          <w:rFonts w:hint="cs"/>
          <w:b/>
          <w:bCs/>
          <w:sz w:val="48"/>
          <w:szCs w:val="48"/>
          <w:rtl/>
          <w:lang w:bidi="ar-EG"/>
        </w:rPr>
        <w:t>سادس</w:t>
      </w:r>
    </w:p>
    <w:p w14:paraId="326B72C1" w14:textId="77777777" w:rsidR="00D715AF" w:rsidRDefault="00D715AF" w:rsidP="00D715AF">
      <w:pPr>
        <w:jc w:val="right"/>
        <w:rPr>
          <w:b/>
          <w:bCs/>
          <w:sz w:val="48"/>
          <w:szCs w:val="48"/>
          <w:rtl/>
          <w:lang w:bidi="ar-EG"/>
        </w:rPr>
      </w:pPr>
      <w:r>
        <w:rPr>
          <w:b/>
          <w:bCs/>
          <w:sz w:val="48"/>
          <w:szCs w:val="48"/>
          <w:rtl/>
          <w:lang w:bidi="ar-EG"/>
        </w:rPr>
        <w:t>قسم علوم المواد</w:t>
      </w:r>
    </w:p>
    <w:p w14:paraId="76AB53DF" w14:textId="49BE2F7E" w:rsidR="00D715AF" w:rsidRDefault="00D715AF" w:rsidP="00B54779">
      <w:pPr>
        <w:jc w:val="right"/>
        <w:rPr>
          <w:sz w:val="36"/>
          <w:szCs w:val="36"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مشرف المعمل:</w:t>
      </w:r>
      <w:r>
        <w:rPr>
          <w:sz w:val="36"/>
          <w:szCs w:val="36"/>
          <w:rtl/>
          <w:lang w:bidi="ar-EG"/>
        </w:rPr>
        <w:t xml:space="preserve"> د/ </w:t>
      </w:r>
      <w:r>
        <w:rPr>
          <w:rFonts w:hint="cs"/>
          <w:sz w:val="36"/>
          <w:szCs w:val="36"/>
          <w:rtl/>
          <w:lang w:bidi="ar-EG"/>
        </w:rPr>
        <w:t>على جاد</w:t>
      </w:r>
      <w:r>
        <w:rPr>
          <w:sz w:val="36"/>
          <w:szCs w:val="36"/>
          <w:rtl/>
          <w:lang w:bidi="ar-EG"/>
        </w:rPr>
        <w:br/>
        <w:t xml:space="preserve">        </w:t>
      </w:r>
    </w:p>
    <w:p w14:paraId="25BD8F98" w14:textId="77777777" w:rsidR="00D715AF" w:rsidRDefault="00D715AF" w:rsidP="00D715AF">
      <w:pPr>
        <w:bidi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طبيعة الابحاث التى تجرى بالمعمل:</w:t>
      </w:r>
      <w:r>
        <w:rPr>
          <w:rFonts w:hint="cs"/>
          <w:b/>
          <w:bCs/>
          <w:sz w:val="36"/>
          <w:szCs w:val="36"/>
          <w:u w:val="single"/>
          <w:lang w:bidi="ar-EG"/>
        </w:rPr>
        <w:t xml:space="preserve"> </w:t>
      </w:r>
    </w:p>
    <w:p w14:paraId="510217BA" w14:textId="1CF63861" w:rsidR="00D715AF" w:rsidRDefault="00D715AF" w:rsidP="00B54779">
      <w:pPr>
        <w:numPr>
          <w:ilvl w:val="0"/>
          <w:numId w:val="2"/>
        </w:numPr>
        <w:bidi/>
        <w:spacing w:after="200" w:line="276" w:lineRule="auto"/>
        <w:contextualSpacing/>
        <w:rPr>
          <w:sz w:val="36"/>
          <w:szCs w:val="36"/>
          <w:lang w:bidi="ar-EG"/>
        </w:rPr>
      </w:pPr>
      <w:r w:rsidRPr="00047086">
        <w:rPr>
          <w:sz w:val="36"/>
          <w:szCs w:val="36"/>
          <w:rtl/>
          <w:lang w:bidi="ar-EG"/>
        </w:rPr>
        <w:t xml:space="preserve">تحضير وتشخيص بعض المواد المتبلمرة </w:t>
      </w:r>
      <w:r w:rsidR="00B54779">
        <w:rPr>
          <w:rFonts w:hint="cs"/>
          <w:sz w:val="36"/>
          <w:szCs w:val="36"/>
          <w:rtl/>
          <w:lang w:bidi="ar-EG"/>
        </w:rPr>
        <w:t>ودراسة خواصها</w:t>
      </w:r>
      <w:r>
        <w:rPr>
          <w:rFonts w:hint="cs"/>
          <w:sz w:val="36"/>
          <w:szCs w:val="36"/>
          <w:rtl/>
          <w:lang w:bidi="ar-EG"/>
        </w:rPr>
        <w:t>.</w:t>
      </w:r>
    </w:p>
    <w:p w14:paraId="2CDDB143" w14:textId="49F225DC" w:rsidR="00B54779" w:rsidRPr="00047086" w:rsidRDefault="00B54779" w:rsidP="00B54779">
      <w:pPr>
        <w:numPr>
          <w:ilvl w:val="0"/>
          <w:numId w:val="2"/>
        </w:numPr>
        <w:bidi/>
        <w:spacing w:after="200" w:line="276" w:lineRule="auto"/>
        <w:contextualSpacing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دراسة المواد القابلة للتحلل واستخداماتها فى مجال الصناعة.</w:t>
      </w:r>
    </w:p>
    <w:p w14:paraId="58551C6E" w14:textId="70E59415" w:rsidR="00D715AF" w:rsidRPr="00B54779" w:rsidRDefault="00D715AF" w:rsidP="00B54779">
      <w:pPr>
        <w:pStyle w:val="ListParagraph"/>
        <w:numPr>
          <w:ilvl w:val="0"/>
          <w:numId w:val="2"/>
        </w:numPr>
        <w:bidi/>
        <w:rPr>
          <w:sz w:val="36"/>
          <w:szCs w:val="36"/>
          <w:lang w:bidi="ar-EG"/>
        </w:rPr>
      </w:pPr>
      <w:r w:rsidRPr="00B54779">
        <w:rPr>
          <w:sz w:val="36"/>
          <w:szCs w:val="36"/>
          <w:rtl/>
          <w:lang w:bidi="ar-EG"/>
        </w:rPr>
        <w:t xml:space="preserve">دراسة المواد الحيوية </w:t>
      </w:r>
      <w:r w:rsidRPr="00B54779">
        <w:rPr>
          <w:rFonts w:hint="cs"/>
          <w:sz w:val="36"/>
          <w:szCs w:val="36"/>
          <w:rtl/>
          <w:lang w:bidi="ar-EG"/>
        </w:rPr>
        <w:t>وتطبيقاتها فى مجال اعادة تجديد العظام.</w:t>
      </w:r>
    </w:p>
    <w:p w14:paraId="54307AFB" w14:textId="77777777" w:rsidR="00D715AF" w:rsidRPr="00047086" w:rsidRDefault="00D715AF" w:rsidP="00D715AF">
      <w:pPr>
        <w:pStyle w:val="ListParagraph"/>
        <w:numPr>
          <w:ilvl w:val="0"/>
          <w:numId w:val="2"/>
        </w:numPr>
        <w:bidi/>
        <w:rPr>
          <w:sz w:val="36"/>
          <w:szCs w:val="36"/>
          <w:lang w:bidi="ar-EG"/>
        </w:rPr>
      </w:pPr>
      <w:r w:rsidRPr="00047086">
        <w:rPr>
          <w:rFonts w:hint="cs"/>
          <w:sz w:val="36"/>
          <w:szCs w:val="36"/>
          <w:rtl/>
          <w:lang w:bidi="ar-EG"/>
        </w:rPr>
        <w:t>تحضير مواد حيوية وتطبيقها فى مجال طب الأسنان.</w:t>
      </w:r>
    </w:p>
    <w:p w14:paraId="7140EDB8" w14:textId="77777777" w:rsidR="00EB2D1A" w:rsidRDefault="00EB2D1A"/>
    <w:sectPr w:rsidR="00EB2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2350"/>
    <w:multiLevelType w:val="hybridMultilevel"/>
    <w:tmpl w:val="D90659E0"/>
    <w:lvl w:ilvl="0" w:tplc="A18C07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F557A"/>
    <w:multiLevelType w:val="hybridMultilevel"/>
    <w:tmpl w:val="A000BC70"/>
    <w:lvl w:ilvl="0" w:tplc="C16E2E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1A"/>
    <w:rsid w:val="00B47E6D"/>
    <w:rsid w:val="00B54779"/>
    <w:rsid w:val="00D715AF"/>
    <w:rsid w:val="00EB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2E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A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A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 Ahmed</dc:creator>
  <cp:lastModifiedBy>ica</cp:lastModifiedBy>
  <cp:revision>2</cp:revision>
  <dcterms:created xsi:type="dcterms:W3CDTF">2019-03-04T07:48:00Z</dcterms:created>
  <dcterms:modified xsi:type="dcterms:W3CDTF">2019-03-04T07:48:00Z</dcterms:modified>
</cp:coreProperties>
</file>