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01" w:rsidRDefault="005C61D6" w:rsidP="005C61D6">
      <w:pPr>
        <w:jc w:val="center"/>
        <w:rPr>
          <w:rFonts w:hint="cs"/>
          <w:sz w:val="28"/>
          <w:szCs w:val="28"/>
          <w:u w:val="single"/>
          <w:rtl/>
          <w:lang w:bidi="ar-EG"/>
        </w:rPr>
      </w:pPr>
      <w:r w:rsidRPr="005C61D6">
        <w:rPr>
          <w:rFonts w:hint="cs"/>
          <w:sz w:val="28"/>
          <w:szCs w:val="28"/>
          <w:u w:val="single"/>
          <w:rtl/>
          <w:lang w:bidi="ar-EG"/>
        </w:rPr>
        <w:t>الاتفاقيات وبروتوكولات التعاون</w:t>
      </w:r>
    </w:p>
    <w:p w:rsidR="00A53701" w:rsidRDefault="00A53701" w:rsidP="005C61D6">
      <w:pPr>
        <w:jc w:val="center"/>
        <w:rPr>
          <w:rFonts w:hint="cs"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Ind w:w="53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20"/>
        <w:gridCol w:w="3375"/>
        <w:gridCol w:w="3616"/>
        <w:gridCol w:w="3634"/>
        <w:gridCol w:w="1596"/>
      </w:tblGrid>
      <w:tr w:rsidR="00A53701" w:rsidRPr="00BE6F4F" w:rsidTr="00C9177C">
        <w:tc>
          <w:tcPr>
            <w:tcW w:w="420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375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>اتفاقية بين المعهد ومركز تحديث الصناعة بوزارة الصناعة</w:t>
            </w:r>
          </w:p>
        </w:tc>
        <w:tc>
          <w:tcPr>
            <w:tcW w:w="361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>ومركز تحديث الصناعة بوزارة الصناعة</w:t>
            </w:r>
          </w:p>
        </w:tc>
        <w:tc>
          <w:tcPr>
            <w:tcW w:w="3634" w:type="dxa"/>
            <w:vAlign w:val="center"/>
          </w:tcPr>
          <w:p w:rsidR="00A53701" w:rsidRPr="00BE6F4F" w:rsidRDefault="00A53701" w:rsidP="004C59B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>التعاون في مجال ترشيد الطاقة والاستدامة البيئية وخدمات تكنولوجيا المعلومات</w:t>
            </w:r>
          </w:p>
        </w:tc>
        <w:tc>
          <w:tcPr>
            <w:tcW w:w="159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  <w:tr w:rsidR="00A53701" w:rsidRPr="00BE6F4F" w:rsidTr="00C9177C">
        <w:tc>
          <w:tcPr>
            <w:tcW w:w="420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375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BE6F4F">
              <w:rPr>
                <w:rFonts w:cs="Times New Roman"/>
                <w:sz w:val="24"/>
                <w:szCs w:val="24"/>
                <w:rtl/>
                <w:lang w:bidi="ar-EG"/>
              </w:rPr>
              <w:t>بروتوكول تعاون مع جمعية أصدقاء البيئة</w:t>
            </w:r>
          </w:p>
        </w:tc>
        <w:tc>
          <w:tcPr>
            <w:tcW w:w="361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BE6F4F">
              <w:rPr>
                <w:rFonts w:cs="Times New Roman"/>
                <w:sz w:val="24"/>
                <w:szCs w:val="24"/>
                <w:rtl/>
                <w:lang w:bidi="ar-EG"/>
              </w:rPr>
              <w:t>جمعية أصدقاء البيئة</w:t>
            </w:r>
          </w:p>
        </w:tc>
        <w:tc>
          <w:tcPr>
            <w:tcW w:w="3634" w:type="dxa"/>
            <w:vAlign w:val="center"/>
          </w:tcPr>
          <w:p w:rsidR="00A53701" w:rsidRPr="00BE6F4F" w:rsidRDefault="00A53701" w:rsidP="004C59B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 xml:space="preserve">التعاون بين المعهد ومنظمات المجتمع المدني وذلك لدعم المشاركة المجتمعية في مجال التوعية البيئية و التثقيف البيئي </w:t>
            </w:r>
            <w:r w:rsidRPr="00BE6F4F">
              <w:rPr>
                <w:rFonts w:cstheme="minorHAnsi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  <w:tr w:rsidR="00A53701" w:rsidRPr="00BE6F4F" w:rsidTr="00C9177C">
        <w:tc>
          <w:tcPr>
            <w:tcW w:w="420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375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 xml:space="preserve">مذكرة تفاهم بين المعهد </w:t>
            </w:r>
            <w:r w:rsidRPr="00A55FBA">
              <w:rPr>
                <w:rFonts w:cstheme="minorHAnsi"/>
                <w:sz w:val="24"/>
                <w:szCs w:val="24"/>
                <w:rtl/>
                <w:lang w:bidi="ar-EG"/>
              </w:rPr>
              <w:t>(</w:t>
            </w: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>مركز بحوث التأقلم مع التغيرات المناخية</w:t>
            </w:r>
            <w:r w:rsidRPr="00A55FBA">
              <w:rPr>
                <w:rFonts w:cstheme="minorHAnsi"/>
                <w:sz w:val="24"/>
                <w:szCs w:val="24"/>
                <w:rtl/>
                <w:lang w:bidi="ar-EG"/>
              </w:rPr>
              <w:t xml:space="preserve">) </w:t>
            </w: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>وجهاز شئون البيئة</w:t>
            </w:r>
          </w:p>
        </w:tc>
        <w:tc>
          <w:tcPr>
            <w:tcW w:w="361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>جهاز شئون البيئة</w:t>
            </w:r>
          </w:p>
        </w:tc>
        <w:tc>
          <w:tcPr>
            <w:tcW w:w="3634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BE6F4F">
              <w:rPr>
                <w:rFonts w:cs="Times New Roman"/>
                <w:sz w:val="24"/>
                <w:szCs w:val="24"/>
                <w:rtl/>
                <w:lang w:bidi="ar-EG"/>
              </w:rPr>
              <w:t xml:space="preserve">توفير إطار </w:t>
            </w: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 xml:space="preserve">مؤسسي </w:t>
            </w:r>
            <w:r w:rsidRPr="00BE6F4F">
              <w:rPr>
                <w:rFonts w:cs="Times New Roman"/>
                <w:sz w:val="24"/>
                <w:szCs w:val="24"/>
                <w:rtl/>
                <w:lang w:bidi="ar-EG"/>
              </w:rPr>
              <w:t xml:space="preserve">للتعاون في مجال لتقييم أثار التغيرات المناخية وطرق التأقلم معها </w:t>
            </w:r>
          </w:p>
        </w:tc>
        <w:tc>
          <w:tcPr>
            <w:tcW w:w="159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  <w:tr w:rsidR="00A53701" w:rsidRPr="00BE6F4F" w:rsidTr="00C9177C">
        <w:tc>
          <w:tcPr>
            <w:tcW w:w="420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375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FF59F9">
              <w:rPr>
                <w:rFonts w:cs="Times New Roman"/>
                <w:sz w:val="24"/>
                <w:szCs w:val="24"/>
                <w:rtl/>
                <w:lang w:bidi="ar-EG"/>
              </w:rPr>
              <w:t xml:space="preserve">مذكرة تفاهم بين المعهد </w:t>
            </w:r>
            <w:r w:rsidRPr="00FF59F9">
              <w:rPr>
                <w:rFonts w:cstheme="minorHAnsi"/>
                <w:sz w:val="24"/>
                <w:szCs w:val="24"/>
                <w:rtl/>
                <w:lang w:bidi="ar-EG"/>
              </w:rPr>
              <w:t>(</w:t>
            </w:r>
            <w:r w:rsidRPr="00FF59F9">
              <w:rPr>
                <w:rFonts w:cs="Times New Roman"/>
                <w:sz w:val="24"/>
                <w:szCs w:val="24"/>
                <w:rtl/>
                <w:lang w:bidi="ar-EG"/>
              </w:rPr>
              <w:t>مركز بحوث التأقلم مع التغيرات المناخية</w:t>
            </w:r>
            <w:r w:rsidRPr="00FF59F9">
              <w:rPr>
                <w:rFonts w:cstheme="minorHAnsi"/>
                <w:sz w:val="24"/>
                <w:szCs w:val="24"/>
                <w:rtl/>
                <w:lang w:bidi="ar-EG"/>
              </w:rPr>
              <w:t xml:space="preserve">) </w:t>
            </w:r>
            <w:r w:rsidRPr="00FF59F9">
              <w:rPr>
                <w:rFonts w:cs="Times New Roman"/>
                <w:sz w:val="24"/>
                <w:szCs w:val="24"/>
                <w:rtl/>
                <w:lang w:bidi="ar-EG"/>
              </w:rPr>
              <w:t>وكلية الزراعة  جامعة الأزهر</w:t>
            </w:r>
          </w:p>
        </w:tc>
        <w:tc>
          <w:tcPr>
            <w:tcW w:w="361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FF59F9">
              <w:rPr>
                <w:rFonts w:cs="Times New Roman"/>
                <w:sz w:val="24"/>
                <w:szCs w:val="24"/>
                <w:rtl/>
                <w:lang w:bidi="ar-EG"/>
              </w:rPr>
              <w:t>كلية الزراعة  جامعة الأزهر</w:t>
            </w:r>
          </w:p>
        </w:tc>
        <w:tc>
          <w:tcPr>
            <w:tcW w:w="3634" w:type="dxa"/>
          </w:tcPr>
          <w:p w:rsidR="00A53701" w:rsidRPr="00BE6F4F" w:rsidRDefault="00A53701" w:rsidP="004C59B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BE6F4F">
              <w:rPr>
                <w:rFonts w:cs="Times New Roman"/>
                <w:sz w:val="24"/>
                <w:szCs w:val="24"/>
                <w:rtl/>
                <w:lang w:bidi="ar-EG"/>
              </w:rPr>
              <w:t xml:space="preserve">توفير إطار </w:t>
            </w: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 xml:space="preserve">مؤسسي </w:t>
            </w:r>
            <w:r w:rsidRPr="00BE6F4F">
              <w:rPr>
                <w:rFonts w:cs="Times New Roman"/>
                <w:sz w:val="24"/>
                <w:szCs w:val="24"/>
                <w:rtl/>
                <w:lang w:bidi="ar-EG"/>
              </w:rPr>
              <w:t xml:space="preserve">للتعاون في مجال لتقييم أثار التغيرات المناخية وطرق التأقلم معها </w:t>
            </w:r>
          </w:p>
        </w:tc>
        <w:tc>
          <w:tcPr>
            <w:tcW w:w="159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  <w:tr w:rsidR="00A53701" w:rsidRPr="00BE6F4F" w:rsidTr="00C9177C">
        <w:tc>
          <w:tcPr>
            <w:tcW w:w="420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375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FF59F9">
              <w:rPr>
                <w:rFonts w:cs="Times New Roman"/>
                <w:sz w:val="24"/>
                <w:szCs w:val="24"/>
                <w:rtl/>
                <w:lang w:bidi="ar-EG"/>
              </w:rPr>
              <w:t xml:space="preserve">مذكرة تفاهم بين المعهد </w:t>
            </w:r>
            <w:r w:rsidRPr="00FF59F9">
              <w:rPr>
                <w:rFonts w:cstheme="minorHAnsi"/>
                <w:sz w:val="24"/>
                <w:szCs w:val="24"/>
                <w:rtl/>
                <w:lang w:bidi="ar-EG"/>
              </w:rPr>
              <w:t>(</w:t>
            </w:r>
            <w:r w:rsidRPr="00FF59F9">
              <w:rPr>
                <w:rFonts w:cs="Times New Roman"/>
                <w:sz w:val="24"/>
                <w:szCs w:val="24"/>
                <w:rtl/>
                <w:lang w:bidi="ar-EG"/>
              </w:rPr>
              <w:t>مركز بحوث التأقلم مع التغيرات المناخية</w:t>
            </w:r>
            <w:r w:rsidRPr="00FF59F9">
              <w:rPr>
                <w:rFonts w:cstheme="minorHAnsi"/>
                <w:sz w:val="24"/>
                <w:szCs w:val="24"/>
                <w:rtl/>
                <w:lang w:bidi="ar-EG"/>
              </w:rPr>
              <w:t xml:space="preserve">) </w:t>
            </w:r>
            <w:r w:rsidRPr="00FF59F9">
              <w:rPr>
                <w:rFonts w:cs="Times New Roman"/>
                <w:sz w:val="24"/>
                <w:szCs w:val="24"/>
                <w:rtl/>
                <w:lang w:bidi="ar-EG"/>
              </w:rPr>
              <w:t>وكلية الزراعة جامعة كفر الشيخ</w:t>
            </w:r>
          </w:p>
        </w:tc>
        <w:tc>
          <w:tcPr>
            <w:tcW w:w="361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FF59F9">
              <w:rPr>
                <w:rFonts w:cs="Times New Roman"/>
                <w:sz w:val="24"/>
                <w:szCs w:val="24"/>
                <w:rtl/>
                <w:lang w:bidi="ar-EG"/>
              </w:rPr>
              <w:t>كلية الزراعة جامعة كفر الشيخ</w:t>
            </w:r>
          </w:p>
        </w:tc>
        <w:tc>
          <w:tcPr>
            <w:tcW w:w="3634" w:type="dxa"/>
          </w:tcPr>
          <w:p w:rsidR="00A53701" w:rsidRPr="00BE6F4F" w:rsidRDefault="00A53701" w:rsidP="004C59B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BE6F4F">
              <w:rPr>
                <w:rFonts w:cs="Times New Roman"/>
                <w:sz w:val="24"/>
                <w:szCs w:val="24"/>
                <w:rtl/>
                <w:lang w:bidi="ar-EG"/>
              </w:rPr>
              <w:t xml:space="preserve">توفير إطار </w:t>
            </w: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 xml:space="preserve">مؤسسي </w:t>
            </w:r>
            <w:r w:rsidRPr="00BE6F4F">
              <w:rPr>
                <w:rFonts w:cs="Times New Roman"/>
                <w:sz w:val="24"/>
                <w:szCs w:val="24"/>
                <w:rtl/>
                <w:lang w:bidi="ar-EG"/>
              </w:rPr>
              <w:t xml:space="preserve">للتعاون في مجال لتقييم أثار التغيرات المناخية وطرق التأقلم معها </w:t>
            </w:r>
          </w:p>
        </w:tc>
        <w:tc>
          <w:tcPr>
            <w:tcW w:w="1596" w:type="dxa"/>
            <w:vAlign w:val="center"/>
          </w:tcPr>
          <w:p w:rsidR="00A53701" w:rsidRPr="00BE6F4F" w:rsidRDefault="00A53701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  <w:tr w:rsidR="00C9177C" w:rsidRPr="00BE6F4F" w:rsidTr="00C9177C">
        <w:tc>
          <w:tcPr>
            <w:tcW w:w="420" w:type="dxa"/>
            <w:vAlign w:val="center"/>
          </w:tcPr>
          <w:p w:rsidR="00C9177C" w:rsidRDefault="00C9177C" w:rsidP="004C59BB">
            <w:pPr>
              <w:pStyle w:val="ListParagraph"/>
              <w:bidi/>
              <w:ind w:left="0"/>
              <w:jc w:val="center"/>
              <w:rPr>
                <w:rFonts w:cstheme="minorHAnsi" w:hint="cs"/>
                <w:sz w:val="24"/>
                <w:szCs w:val="24"/>
                <w:rtl/>
                <w:lang w:bidi="ar-EG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375" w:type="dxa"/>
          </w:tcPr>
          <w:p w:rsidR="00C9177C" w:rsidRPr="00C47A49" w:rsidRDefault="00C9177C" w:rsidP="004C59BB">
            <w:pPr>
              <w:rPr>
                <w:rFonts w:ascii="Arial" w:hAnsi="Arial" w:cs="AF_Najed"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F_Najed" w:hint="cs"/>
                <w:sz w:val="20"/>
                <w:szCs w:val="20"/>
                <w:rtl/>
                <w:lang w:bidi="ar-EG"/>
              </w:rPr>
              <w:t xml:space="preserve">معهد المياه والطاقة بالجزائر </w:t>
            </w:r>
            <w:r>
              <w:rPr>
                <w:rFonts w:ascii="Arial" w:hAnsi="Arial" w:cs="AF_Najed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Arial" w:hAnsi="Arial" w:cs="AF_Najed" w:hint="cs"/>
                <w:sz w:val="20"/>
                <w:szCs w:val="20"/>
                <w:rtl/>
                <w:lang w:bidi="ar-EG"/>
              </w:rPr>
              <w:t xml:space="preserve"> التابع للإتحاد الأفريقى</w:t>
            </w:r>
          </w:p>
        </w:tc>
        <w:tc>
          <w:tcPr>
            <w:tcW w:w="3616" w:type="dxa"/>
          </w:tcPr>
          <w:p w:rsidR="00C9177C" w:rsidRPr="00C47A49" w:rsidRDefault="00C9177C" w:rsidP="004C59BB">
            <w:pPr>
              <w:jc w:val="center"/>
              <w:rPr>
                <w:rFonts w:ascii="Arial" w:hAnsi="Arial" w:cs="AF_Najed"/>
                <w:sz w:val="20"/>
                <w:szCs w:val="20"/>
                <w:rtl/>
              </w:rPr>
            </w:pPr>
            <w:r>
              <w:rPr>
                <w:rFonts w:ascii="Arial" w:hAnsi="Arial" w:cs="AF_Najed" w:hint="cs"/>
                <w:sz w:val="20"/>
                <w:szCs w:val="20"/>
                <w:rtl/>
              </w:rPr>
              <w:t xml:space="preserve">تم إرسال مذكرة التفاهم إلى مكتب السيد الأستاذ الدكتور / رئيس الجامعة مع معهد المياه والطاقة </w:t>
            </w:r>
            <w:r>
              <w:rPr>
                <w:rFonts w:ascii="Arial" w:hAnsi="Arial" w:cs="AF_Najed"/>
                <w:sz w:val="20"/>
                <w:szCs w:val="20"/>
                <w:rtl/>
              </w:rPr>
              <w:t>–</w:t>
            </w:r>
            <w:r>
              <w:rPr>
                <w:rFonts w:ascii="Arial" w:hAnsi="Arial" w:cs="AF_Najed" w:hint="cs"/>
                <w:sz w:val="20"/>
                <w:szCs w:val="20"/>
                <w:rtl/>
              </w:rPr>
              <w:t xml:space="preserve"> الإتحاد الأفريقى بالجزائر</w:t>
            </w:r>
          </w:p>
        </w:tc>
        <w:tc>
          <w:tcPr>
            <w:tcW w:w="3634" w:type="dxa"/>
          </w:tcPr>
          <w:p w:rsidR="00C9177C" w:rsidRPr="00BE6F4F" w:rsidRDefault="00C9177C" w:rsidP="004C59BB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1596" w:type="dxa"/>
            <w:vAlign w:val="center"/>
          </w:tcPr>
          <w:p w:rsidR="00C9177C" w:rsidRPr="00BE6F4F" w:rsidRDefault="00C9177C" w:rsidP="004C59BB">
            <w:pPr>
              <w:pStyle w:val="ListParagraph"/>
              <w:bidi/>
              <w:ind w:left="0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</w:tbl>
    <w:p w:rsidR="00A53701" w:rsidRPr="00F21909" w:rsidRDefault="00A53701" w:rsidP="00A53701">
      <w:pPr>
        <w:pStyle w:val="ListParagraph"/>
        <w:bidi/>
        <w:spacing w:after="0" w:line="240" w:lineRule="auto"/>
        <w:ind w:left="854"/>
        <w:rPr>
          <w:rFonts w:asciiTheme="majorBidi" w:hAnsiTheme="majorBidi" w:cs="AF_Taif Normal"/>
          <w:color w:val="FF0000"/>
          <w:sz w:val="28"/>
          <w:szCs w:val="28"/>
          <w:rtl/>
          <w:lang w:bidi="ar-EG"/>
        </w:rPr>
      </w:pPr>
    </w:p>
    <w:p w:rsidR="00A53701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 w:hint="cs"/>
          <w:color w:val="000000" w:themeColor="text1"/>
          <w:sz w:val="28"/>
          <w:szCs w:val="28"/>
          <w:rtl/>
          <w:lang w:bidi="ar-EG"/>
        </w:rPr>
      </w:pPr>
    </w:p>
    <w:p w:rsidR="00A53701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 w:hint="cs"/>
          <w:color w:val="000000" w:themeColor="text1"/>
          <w:sz w:val="28"/>
          <w:szCs w:val="28"/>
          <w:rtl/>
          <w:lang w:bidi="ar-EG"/>
        </w:rPr>
      </w:pPr>
    </w:p>
    <w:p w:rsidR="00A53701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 w:hint="cs"/>
          <w:color w:val="000000" w:themeColor="text1"/>
          <w:sz w:val="28"/>
          <w:szCs w:val="28"/>
          <w:rtl/>
          <w:lang w:bidi="ar-EG"/>
        </w:rPr>
      </w:pPr>
    </w:p>
    <w:p w:rsidR="00A53701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 w:hint="cs"/>
          <w:color w:val="000000" w:themeColor="text1"/>
          <w:sz w:val="28"/>
          <w:szCs w:val="28"/>
          <w:rtl/>
          <w:lang w:bidi="ar-EG"/>
        </w:rPr>
      </w:pPr>
    </w:p>
    <w:p w:rsidR="00A53701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 w:hint="cs"/>
          <w:color w:val="000000" w:themeColor="text1"/>
          <w:sz w:val="28"/>
          <w:szCs w:val="28"/>
          <w:rtl/>
          <w:lang w:bidi="ar-EG"/>
        </w:rPr>
      </w:pPr>
    </w:p>
    <w:p w:rsidR="00A53701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 w:hint="cs"/>
          <w:color w:val="000000" w:themeColor="text1"/>
          <w:sz w:val="28"/>
          <w:szCs w:val="28"/>
          <w:rtl/>
          <w:lang w:bidi="ar-EG"/>
        </w:rPr>
      </w:pPr>
    </w:p>
    <w:p w:rsidR="00A53701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 w:hint="cs"/>
          <w:color w:val="000000" w:themeColor="text1"/>
          <w:sz w:val="28"/>
          <w:szCs w:val="28"/>
          <w:rtl/>
          <w:lang w:bidi="ar-EG"/>
        </w:rPr>
      </w:pPr>
    </w:p>
    <w:p w:rsidR="00A53701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/>
          <w:color w:val="000000" w:themeColor="text1"/>
          <w:sz w:val="28"/>
          <w:szCs w:val="28"/>
          <w:rtl/>
          <w:lang w:bidi="ar-EG"/>
        </w:rPr>
      </w:pPr>
    </w:p>
    <w:p w:rsidR="00A53701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/>
          <w:color w:val="000000" w:themeColor="text1"/>
          <w:sz w:val="28"/>
          <w:szCs w:val="28"/>
          <w:rtl/>
          <w:lang w:bidi="ar-EG"/>
        </w:rPr>
      </w:pPr>
    </w:p>
    <w:p w:rsidR="00A53701" w:rsidRPr="001D25EF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/>
          <w:color w:val="000000" w:themeColor="text1"/>
          <w:sz w:val="28"/>
          <w:szCs w:val="28"/>
          <w:lang w:bidi="ar-EG"/>
        </w:rPr>
      </w:pPr>
    </w:p>
    <w:p w:rsidR="00A53701" w:rsidRDefault="00A53701" w:rsidP="00A53701">
      <w:pPr>
        <w:pStyle w:val="ListParagraph"/>
        <w:numPr>
          <w:ilvl w:val="0"/>
          <w:numId w:val="1"/>
        </w:numPr>
        <w:bidi/>
        <w:spacing w:after="0" w:line="240" w:lineRule="auto"/>
        <w:ind w:left="2130" w:hanging="283"/>
        <w:rPr>
          <w:rFonts w:asciiTheme="majorBidi" w:hAnsiTheme="majorBidi" w:cs="AF_Taif Normal"/>
          <w:color w:val="FF0000"/>
          <w:sz w:val="24"/>
          <w:szCs w:val="24"/>
          <w:lang w:bidi="ar-EG"/>
        </w:rPr>
      </w:pPr>
      <w:r w:rsidRPr="00F21909">
        <w:rPr>
          <w:rFonts w:asciiTheme="majorBidi" w:hAnsiTheme="majorBidi" w:cs="AF_Taif Normal" w:hint="cs"/>
          <w:color w:val="FF0000"/>
          <w:sz w:val="24"/>
          <w:szCs w:val="24"/>
          <w:rtl/>
          <w:lang w:bidi="ar-EG"/>
        </w:rPr>
        <w:t xml:space="preserve">تقرير  أداء تفعيل الإتفاقيات </w:t>
      </w:r>
      <w:r w:rsidRPr="00F21909">
        <w:rPr>
          <w:rFonts w:asciiTheme="majorBidi" w:hAnsiTheme="majorBidi" w:cs="GE SS Two Bold" w:hint="cs"/>
          <w:color w:val="FF0000"/>
          <w:sz w:val="24"/>
          <w:szCs w:val="24"/>
          <w:rtl/>
          <w:lang w:bidi="ar-EG"/>
        </w:rPr>
        <w:t>/</w:t>
      </w:r>
      <w:r w:rsidRPr="00F21909">
        <w:rPr>
          <w:rFonts w:asciiTheme="majorBidi" w:hAnsiTheme="majorBidi" w:cs="AF_Taif Normal" w:hint="cs"/>
          <w:color w:val="FF0000"/>
          <w:sz w:val="24"/>
          <w:szCs w:val="24"/>
          <w:rtl/>
          <w:lang w:bidi="ar-EG"/>
        </w:rPr>
        <w:t>البروتوكولات  :-</w:t>
      </w:r>
    </w:p>
    <w:p w:rsidR="00A53701" w:rsidRPr="00F21909" w:rsidRDefault="00A53701" w:rsidP="00A53701">
      <w:pPr>
        <w:pStyle w:val="ListParagraph"/>
        <w:bidi/>
        <w:spacing w:after="0" w:line="240" w:lineRule="auto"/>
        <w:ind w:left="2130"/>
        <w:rPr>
          <w:rFonts w:asciiTheme="majorBidi" w:hAnsiTheme="majorBidi" w:cs="AF_Taif Normal"/>
          <w:color w:val="FF0000"/>
          <w:sz w:val="24"/>
          <w:szCs w:val="24"/>
          <w:rtl/>
          <w:lang w:bidi="ar-EG"/>
        </w:rPr>
      </w:pPr>
    </w:p>
    <w:tbl>
      <w:tblPr>
        <w:tblStyle w:val="TableGrid"/>
        <w:bidiVisual/>
        <w:tblW w:w="1410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445"/>
        <w:gridCol w:w="2090"/>
        <w:gridCol w:w="6253"/>
      </w:tblGrid>
      <w:tr w:rsidR="00A53701" w:rsidRPr="001D25EF" w:rsidTr="004C59BB">
        <w:trPr>
          <w:trHeight w:val="168"/>
          <w:jc w:val="center"/>
        </w:trPr>
        <w:tc>
          <w:tcPr>
            <w:tcW w:w="23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3701" w:rsidRPr="001D25EF" w:rsidRDefault="00A53701" w:rsidP="004C59BB">
            <w:pPr>
              <w:bidi/>
              <w:jc w:val="center"/>
              <w:rPr>
                <w:rFonts w:asciiTheme="majorBidi" w:hAnsiTheme="majorBidi" w:cs="GE SS Two Bold"/>
                <w:b/>
                <w:bCs/>
                <w:color w:val="000000" w:themeColor="text1"/>
                <w:rtl/>
                <w:lang w:bidi="ar-EG"/>
              </w:rPr>
            </w:pPr>
            <w:r w:rsidRPr="001D25EF">
              <w:rPr>
                <w:rFonts w:asciiTheme="majorBidi" w:hAnsiTheme="majorBidi" w:cs="GE SS Two Bold" w:hint="cs"/>
                <w:b/>
                <w:bCs/>
                <w:color w:val="000000" w:themeColor="text1"/>
                <w:rtl/>
                <w:lang w:bidi="ar-EG"/>
              </w:rPr>
              <w:t>المؤشر</w:t>
            </w:r>
          </w:p>
        </w:tc>
        <w:tc>
          <w:tcPr>
            <w:tcW w:w="344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3701" w:rsidRPr="001D25EF" w:rsidRDefault="00A53701" w:rsidP="004C59BB">
            <w:pPr>
              <w:bidi/>
              <w:jc w:val="center"/>
              <w:rPr>
                <w:rFonts w:asciiTheme="majorBidi" w:hAnsiTheme="majorBidi" w:cs="GE SS Two Bold"/>
                <w:b/>
                <w:bCs/>
                <w:color w:val="000000" w:themeColor="text1"/>
                <w:rtl/>
                <w:lang w:bidi="ar-EG"/>
              </w:rPr>
            </w:pPr>
            <w:r w:rsidRPr="001D25EF">
              <w:rPr>
                <w:rFonts w:asciiTheme="majorBidi" w:hAnsiTheme="majorBidi" w:cs="GE SS Two Bold" w:hint="cs"/>
                <w:color w:val="000000" w:themeColor="text1"/>
                <w:sz w:val="20"/>
                <w:szCs w:val="20"/>
                <w:rtl/>
                <w:lang w:bidi="ar-EG"/>
              </w:rPr>
              <w:t>البروتوكول / الإتفاقية</w:t>
            </w:r>
          </w:p>
        </w:tc>
        <w:tc>
          <w:tcPr>
            <w:tcW w:w="20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3701" w:rsidRPr="001D25EF" w:rsidRDefault="00A53701" w:rsidP="004C59BB">
            <w:pPr>
              <w:bidi/>
              <w:jc w:val="center"/>
              <w:rPr>
                <w:rFonts w:cs="GE SS Two Bold"/>
                <w:color w:val="000000" w:themeColor="text1"/>
                <w:rtl/>
                <w:lang w:bidi="ar-EG"/>
              </w:rPr>
            </w:pPr>
            <w:r w:rsidRPr="001D25EF">
              <w:rPr>
                <w:rFonts w:cs="GE SS Two Bold" w:hint="cs"/>
                <w:color w:val="000000" w:themeColor="text1"/>
                <w:rtl/>
                <w:lang w:bidi="ar-EG"/>
              </w:rPr>
              <w:t>آليات التفنيذ</w:t>
            </w:r>
          </w:p>
        </w:tc>
        <w:tc>
          <w:tcPr>
            <w:tcW w:w="6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3701" w:rsidRPr="001D25EF" w:rsidRDefault="00A53701" w:rsidP="004C59BB">
            <w:pPr>
              <w:bidi/>
              <w:jc w:val="center"/>
              <w:rPr>
                <w:rFonts w:cs="GE SS Two Bold"/>
                <w:color w:val="000000" w:themeColor="text1"/>
                <w:rtl/>
                <w:lang w:bidi="ar-EG"/>
              </w:rPr>
            </w:pPr>
            <w:r w:rsidRPr="001D25EF">
              <w:rPr>
                <w:rFonts w:cs="GE SS Two Bold" w:hint="cs"/>
                <w:color w:val="000000" w:themeColor="text1"/>
                <w:rtl/>
                <w:lang w:bidi="ar-EG"/>
              </w:rPr>
              <w:t>مخرجات تفعيل أهداف البروتوكول</w:t>
            </w:r>
          </w:p>
          <w:p w:rsidR="00A53701" w:rsidRPr="001D25EF" w:rsidRDefault="00A53701" w:rsidP="004C59BB">
            <w:pPr>
              <w:bidi/>
              <w:jc w:val="center"/>
              <w:rPr>
                <w:rFonts w:cs="GE SS Two Bold"/>
                <w:color w:val="000000" w:themeColor="text1"/>
                <w:rtl/>
                <w:lang w:bidi="ar-EG"/>
              </w:rPr>
            </w:pPr>
            <w:r w:rsidRPr="001D25EF">
              <w:rPr>
                <w:rFonts w:cs="GE SS Two Bold" w:hint="cs"/>
                <w:color w:val="000000" w:themeColor="text1"/>
                <w:rtl/>
                <w:lang w:bidi="ar-EG"/>
              </w:rPr>
              <w:t xml:space="preserve"> خلال العام الجامعى 2018/2019</w:t>
            </w:r>
          </w:p>
        </w:tc>
      </w:tr>
      <w:tr w:rsidR="00A53701" w:rsidRPr="001D25EF" w:rsidTr="004C59BB">
        <w:trPr>
          <w:trHeight w:val="732"/>
          <w:jc w:val="center"/>
        </w:trPr>
        <w:tc>
          <w:tcPr>
            <w:tcW w:w="232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3701" w:rsidRPr="001D25EF" w:rsidRDefault="00A53701" w:rsidP="004C59BB">
            <w:pPr>
              <w:bidi/>
              <w:spacing w:line="276" w:lineRule="auto"/>
              <w:jc w:val="center"/>
              <w:rPr>
                <w:rFonts w:asciiTheme="majorBidi" w:hAnsiTheme="majorBidi" w:cs="GE SS Two Bold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 w:rsidRPr="001D25EF">
              <w:rPr>
                <w:rFonts w:asciiTheme="majorBidi" w:hAnsiTheme="majorBidi" w:cs="GE SS Two Bold" w:hint="cs"/>
                <w:b/>
                <w:bCs/>
                <w:color w:val="000000" w:themeColor="text1"/>
                <w:sz w:val="16"/>
                <w:szCs w:val="16"/>
                <w:rtl/>
                <w:lang w:bidi="ar-EG"/>
              </w:rPr>
              <w:t>تحقيق  بنودرأهداف البروتوكول  / الإتفاقية</w:t>
            </w:r>
          </w:p>
        </w:tc>
        <w:tc>
          <w:tcPr>
            <w:tcW w:w="344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3701" w:rsidRPr="001D25EF" w:rsidRDefault="00A53701" w:rsidP="004C59BB">
            <w:pPr>
              <w:bidi/>
              <w:jc w:val="center"/>
              <w:rPr>
                <w:rFonts w:asciiTheme="majorBidi" w:hAnsiTheme="majorBidi" w:cs="GE SS Two Bold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 xml:space="preserve">مذكرة تفاهم بين المعهد </w:t>
            </w:r>
            <w:r w:rsidRPr="00A55FBA">
              <w:rPr>
                <w:rFonts w:cstheme="minorHAnsi"/>
                <w:sz w:val="24"/>
                <w:szCs w:val="24"/>
                <w:rtl/>
                <w:lang w:bidi="ar-EG"/>
              </w:rPr>
              <w:t>(</w:t>
            </w: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>مركز بحوث التأقلم مع التغيرات المناخية</w:t>
            </w:r>
            <w:r w:rsidRPr="00A55FBA">
              <w:rPr>
                <w:rFonts w:cstheme="minorHAnsi"/>
                <w:sz w:val="24"/>
                <w:szCs w:val="24"/>
                <w:rtl/>
                <w:lang w:bidi="ar-EG"/>
              </w:rPr>
              <w:t xml:space="preserve">) </w:t>
            </w:r>
            <w:r w:rsidRPr="00A55FBA">
              <w:rPr>
                <w:rFonts w:cs="Times New Roman"/>
                <w:sz w:val="24"/>
                <w:szCs w:val="24"/>
                <w:rtl/>
                <w:lang w:bidi="ar-EG"/>
              </w:rPr>
              <w:t>وجهاز شئون البيئة</w:t>
            </w:r>
          </w:p>
        </w:tc>
        <w:tc>
          <w:tcPr>
            <w:tcW w:w="20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3701" w:rsidRPr="003F1513" w:rsidRDefault="00A53701" w:rsidP="004C59BB">
            <w:pPr>
              <w:bidi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F1513">
              <w:rPr>
                <w:rFonts w:cs="Times New Roman" w:hint="cs"/>
                <w:sz w:val="24"/>
                <w:szCs w:val="24"/>
                <w:rtl/>
                <w:lang w:bidi="ar-EG"/>
              </w:rPr>
              <w:t>فعاليات مشتركة</w:t>
            </w:r>
          </w:p>
        </w:tc>
        <w:tc>
          <w:tcPr>
            <w:tcW w:w="6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53701" w:rsidRPr="003F1513" w:rsidRDefault="00A53701" w:rsidP="004C59BB">
            <w:pPr>
              <w:bidi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F1513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المشاركة في الاحتفال باليوم العالمي للبيئة </w:t>
            </w:r>
            <w:r w:rsidRPr="003F1513">
              <w:rPr>
                <w:rFonts w:cstheme="minorHAnsi" w:hint="cs"/>
                <w:sz w:val="24"/>
                <w:szCs w:val="24"/>
                <w:rtl/>
                <w:lang w:bidi="ar-EG"/>
              </w:rPr>
              <w:t>2019</w:t>
            </w:r>
          </w:p>
        </w:tc>
      </w:tr>
      <w:tr w:rsidR="00A53701" w:rsidRPr="001D25EF" w:rsidTr="004C59BB">
        <w:trPr>
          <w:trHeight w:val="915"/>
          <w:jc w:val="center"/>
        </w:trPr>
        <w:tc>
          <w:tcPr>
            <w:tcW w:w="2320" w:type="dxa"/>
            <w:vMerge/>
            <w:tcBorders>
              <w:right w:val="thinThickSmallGap" w:sz="24" w:space="0" w:color="auto"/>
            </w:tcBorders>
          </w:tcPr>
          <w:p w:rsidR="00A53701" w:rsidRPr="001D25EF" w:rsidRDefault="00A53701" w:rsidP="004C59BB">
            <w:pPr>
              <w:bidi/>
              <w:jc w:val="center"/>
              <w:rPr>
                <w:rFonts w:cs="GE SS Two Bold"/>
                <w:color w:val="000000" w:themeColor="text1"/>
                <w:sz w:val="18"/>
                <w:szCs w:val="18"/>
                <w:rtl/>
                <w:lang w:bidi="ar-EG"/>
              </w:rPr>
            </w:pPr>
          </w:p>
        </w:tc>
        <w:tc>
          <w:tcPr>
            <w:tcW w:w="344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3701" w:rsidRPr="001D25EF" w:rsidRDefault="00A53701" w:rsidP="004C59BB">
            <w:pPr>
              <w:bidi/>
              <w:jc w:val="center"/>
              <w:rPr>
                <w:rFonts w:cs="GE SS Two Bold"/>
                <w:color w:val="000000" w:themeColor="text1"/>
                <w:sz w:val="18"/>
                <w:szCs w:val="18"/>
                <w:rtl/>
                <w:lang w:bidi="ar-EG"/>
              </w:rPr>
            </w:pPr>
            <w:r w:rsidRPr="00BE6F4F">
              <w:rPr>
                <w:rFonts w:cs="Times New Roman"/>
                <w:sz w:val="24"/>
                <w:szCs w:val="24"/>
                <w:rtl/>
                <w:lang w:bidi="ar-EG"/>
              </w:rPr>
              <w:t>بروتوكول تعاون مع جمعية أصدقاء البيئة</w:t>
            </w:r>
          </w:p>
        </w:tc>
        <w:tc>
          <w:tcPr>
            <w:tcW w:w="20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3701" w:rsidRPr="003F1513" w:rsidRDefault="00A53701" w:rsidP="004C59BB">
            <w:pPr>
              <w:bidi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F1513">
              <w:rPr>
                <w:rFonts w:cs="Times New Roman" w:hint="cs"/>
                <w:sz w:val="24"/>
                <w:szCs w:val="24"/>
                <w:rtl/>
                <w:lang w:bidi="ar-EG"/>
              </w:rPr>
              <w:t>فعاليات مشتركة</w:t>
            </w:r>
          </w:p>
        </w:tc>
        <w:tc>
          <w:tcPr>
            <w:tcW w:w="6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3701" w:rsidRPr="003F1513" w:rsidRDefault="00A53701" w:rsidP="004C59BB">
            <w:pPr>
              <w:bidi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3F1513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المشاركة في الاحتفال باليوم العالمي للبيئة </w:t>
            </w:r>
            <w:r w:rsidRPr="003F1513">
              <w:rPr>
                <w:rFonts w:cstheme="minorHAnsi" w:hint="cs"/>
                <w:sz w:val="24"/>
                <w:szCs w:val="24"/>
                <w:rtl/>
                <w:lang w:bidi="ar-EG"/>
              </w:rPr>
              <w:t>2019</w:t>
            </w:r>
          </w:p>
        </w:tc>
      </w:tr>
      <w:tr w:rsidR="00A53701" w:rsidRPr="001D25EF" w:rsidTr="004C59BB">
        <w:trPr>
          <w:trHeight w:val="591"/>
          <w:jc w:val="center"/>
        </w:trPr>
        <w:tc>
          <w:tcPr>
            <w:tcW w:w="232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3701" w:rsidRPr="001D25EF" w:rsidRDefault="00A53701" w:rsidP="004C59BB">
            <w:pPr>
              <w:bidi/>
              <w:jc w:val="center"/>
              <w:rPr>
                <w:rFonts w:asciiTheme="majorBidi" w:hAnsiTheme="majorBidi" w:cs="GE SS Two Bold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</w:p>
        </w:tc>
        <w:tc>
          <w:tcPr>
            <w:tcW w:w="344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53701" w:rsidRPr="001D25EF" w:rsidRDefault="00A53701" w:rsidP="004C59BB">
            <w:pPr>
              <w:bidi/>
              <w:jc w:val="center"/>
              <w:rPr>
                <w:rFonts w:asciiTheme="majorBidi" w:hAnsiTheme="majorBidi" w:cs="GE SS Two Bold"/>
                <w:b/>
                <w:bCs/>
                <w:color w:val="000000" w:themeColor="text1"/>
                <w:sz w:val="18"/>
                <w:szCs w:val="18"/>
                <w:rtl/>
                <w:lang w:bidi="ar-EG"/>
              </w:rPr>
            </w:pPr>
          </w:p>
        </w:tc>
        <w:tc>
          <w:tcPr>
            <w:tcW w:w="20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701" w:rsidRPr="001D25EF" w:rsidRDefault="00A53701" w:rsidP="004C59BB">
            <w:pPr>
              <w:bidi/>
              <w:jc w:val="center"/>
              <w:rPr>
                <w:rFonts w:cs="GE SS Two Bold"/>
                <w:color w:val="000000" w:themeColor="text1"/>
                <w:lang w:bidi="ar-EG"/>
              </w:rPr>
            </w:pPr>
          </w:p>
          <w:p w:rsidR="00A53701" w:rsidRPr="001D25EF" w:rsidRDefault="00A53701" w:rsidP="004C59BB">
            <w:pPr>
              <w:bidi/>
              <w:jc w:val="center"/>
              <w:rPr>
                <w:rFonts w:asciiTheme="majorBidi" w:hAnsiTheme="majorBidi" w:cs="GE SS Two Bold"/>
                <w:color w:val="000000" w:themeColor="text1"/>
                <w:rtl/>
                <w:lang w:bidi="ar-EG"/>
              </w:rPr>
            </w:pPr>
          </w:p>
        </w:tc>
        <w:tc>
          <w:tcPr>
            <w:tcW w:w="6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701" w:rsidRPr="001D25EF" w:rsidRDefault="00A53701" w:rsidP="004C59BB">
            <w:pPr>
              <w:bidi/>
              <w:jc w:val="center"/>
              <w:rPr>
                <w:rFonts w:asciiTheme="majorBidi" w:hAnsiTheme="majorBidi" w:cs="GE SS Two Bold"/>
                <w:color w:val="000000" w:themeColor="text1"/>
                <w:rtl/>
                <w:lang w:bidi="ar-EG"/>
              </w:rPr>
            </w:pPr>
            <w:r w:rsidRPr="001D25EF">
              <w:rPr>
                <w:rFonts w:cs="GE SS Two Bold"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</w:tbl>
    <w:p w:rsidR="00A53701" w:rsidRDefault="00A53701" w:rsidP="00A53701">
      <w:pPr>
        <w:pStyle w:val="ListParagraph"/>
        <w:shd w:val="clear" w:color="auto" w:fill="FFFFFF" w:themeFill="background1"/>
        <w:bidi/>
        <w:spacing w:after="0" w:line="240" w:lineRule="auto"/>
        <w:ind w:left="2130"/>
        <w:rPr>
          <w:rFonts w:asciiTheme="majorBidi" w:hAnsiTheme="majorBidi" w:cs="AF_Taif Normal"/>
          <w:color w:val="FF0000"/>
          <w:sz w:val="24"/>
          <w:szCs w:val="24"/>
          <w:u w:val="single"/>
          <w:rtl/>
          <w:lang w:bidi="ar-EG"/>
        </w:rPr>
      </w:pPr>
    </w:p>
    <w:p w:rsidR="000A641D" w:rsidRPr="005C61D6" w:rsidRDefault="005C61D6" w:rsidP="005C61D6">
      <w:pPr>
        <w:jc w:val="center"/>
        <w:rPr>
          <w:sz w:val="28"/>
          <w:szCs w:val="28"/>
          <w:u w:val="single"/>
          <w:lang w:bidi="ar-EG"/>
        </w:rPr>
      </w:pPr>
      <w:r w:rsidRPr="005C61D6">
        <w:rPr>
          <w:rFonts w:hint="cs"/>
          <w:sz w:val="28"/>
          <w:szCs w:val="28"/>
          <w:u w:val="single"/>
          <w:rtl/>
          <w:lang w:bidi="ar-EG"/>
        </w:rPr>
        <w:t xml:space="preserve"> </w:t>
      </w:r>
    </w:p>
    <w:sectPr w:rsidR="000A641D" w:rsidRPr="005C61D6" w:rsidSect="005C61D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GE SS Two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5C7C"/>
    <w:multiLevelType w:val="hybridMultilevel"/>
    <w:tmpl w:val="B33ED5BA"/>
    <w:lvl w:ilvl="0" w:tplc="D76E262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7B"/>
    <w:rsid w:val="000A641D"/>
    <w:rsid w:val="005C61D6"/>
    <w:rsid w:val="00A53701"/>
    <w:rsid w:val="00C9177C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2022-03-23T07:50:00Z</dcterms:created>
  <dcterms:modified xsi:type="dcterms:W3CDTF">2022-03-23T07:54:00Z</dcterms:modified>
</cp:coreProperties>
</file>