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06" w:rsidRPr="00A62716" w:rsidRDefault="00932273" w:rsidP="00875DC9">
      <w:pPr>
        <w:bidi w:val="0"/>
        <w:spacing w:line="360" w:lineRule="auto"/>
        <w:jc w:val="center"/>
        <w:rPr>
          <w:rFonts w:asciiTheme="majorBidi" w:hAnsiTheme="majorBidi" w:cstheme="majorBidi"/>
          <w:b/>
          <w:bCs/>
          <w:sz w:val="28"/>
          <w:szCs w:val="28"/>
          <w:u w:val="single"/>
          <w:rtl/>
          <w:lang w:bidi="ar-EG"/>
        </w:rPr>
      </w:pPr>
      <w:r w:rsidRPr="00A62716">
        <w:rPr>
          <w:rFonts w:asciiTheme="majorBidi" w:hAnsiTheme="majorBidi" w:cstheme="majorBidi"/>
          <w:b/>
          <w:bCs/>
          <w:sz w:val="28"/>
          <w:szCs w:val="28"/>
          <w:u w:val="single"/>
          <w:rtl/>
          <w:lang w:bidi="ar-EG"/>
        </w:rPr>
        <w:t>نموذج بيانات</w:t>
      </w:r>
    </w:p>
    <w:p w:rsidR="00932273" w:rsidRDefault="00932273" w:rsidP="00875DC9">
      <w:pPr>
        <w:bidi w:val="0"/>
        <w:spacing w:line="360" w:lineRule="auto"/>
        <w:jc w:val="center"/>
        <w:rPr>
          <w:rFonts w:asciiTheme="majorBidi" w:hAnsiTheme="majorBidi" w:cstheme="majorBidi"/>
          <w:b/>
          <w:bCs/>
          <w:sz w:val="28"/>
          <w:szCs w:val="28"/>
          <w:u w:val="single"/>
          <w:lang w:bidi="ar-EG"/>
        </w:rPr>
      </w:pPr>
      <w:r w:rsidRPr="00A62716">
        <w:rPr>
          <w:rFonts w:asciiTheme="majorBidi" w:hAnsiTheme="majorBidi" w:cstheme="majorBidi"/>
          <w:b/>
          <w:bCs/>
          <w:sz w:val="28"/>
          <w:szCs w:val="28"/>
          <w:u w:val="single"/>
          <w:lang w:bidi="ar-EG"/>
        </w:rPr>
        <w:t>Information Template</w:t>
      </w:r>
    </w:p>
    <w:tbl>
      <w:tblPr>
        <w:tblStyle w:val="TableGrid"/>
        <w:tblW w:w="8986" w:type="dxa"/>
        <w:tblLook w:val="04A0" w:firstRow="1" w:lastRow="0" w:firstColumn="1" w:lastColumn="0" w:noHBand="0" w:noVBand="1"/>
      </w:tblPr>
      <w:tblGrid>
        <w:gridCol w:w="4725"/>
        <w:gridCol w:w="4261"/>
      </w:tblGrid>
      <w:tr w:rsidR="003A65C6" w:rsidTr="00DA227D">
        <w:tc>
          <w:tcPr>
            <w:tcW w:w="4725" w:type="dxa"/>
          </w:tcPr>
          <w:p w:rsidR="003A65C6" w:rsidRPr="00D91BE8" w:rsidRDefault="005654CA" w:rsidP="00875DC9">
            <w:pPr>
              <w:bidi w:val="0"/>
              <w:spacing w:line="360" w:lineRule="auto"/>
              <w:rPr>
                <w:rFonts w:asciiTheme="majorBidi" w:hAnsiTheme="majorBidi" w:cstheme="majorBidi"/>
                <w:b/>
                <w:bCs/>
                <w:sz w:val="24"/>
                <w:szCs w:val="24"/>
                <w:lang w:bidi="ar-EG"/>
              </w:rPr>
            </w:pPr>
            <w:r w:rsidRPr="00D91BE8">
              <w:rPr>
                <w:rFonts w:asciiTheme="majorBidi" w:hAnsiTheme="majorBidi" w:cstheme="majorBidi"/>
                <w:b/>
                <w:bCs/>
                <w:sz w:val="24"/>
                <w:szCs w:val="24"/>
                <w:lang w:bidi="ar-EG"/>
              </w:rPr>
              <w:t xml:space="preserve">Name </w:t>
            </w:r>
            <w:r w:rsidR="00676C25">
              <w:rPr>
                <w:rFonts w:asciiTheme="majorBidi" w:hAnsiTheme="majorBidi" w:cstheme="majorBidi"/>
                <w:b/>
                <w:bCs/>
                <w:sz w:val="24"/>
                <w:szCs w:val="24"/>
                <w:lang w:bidi="ar-EG"/>
              </w:rPr>
              <w:t>of the Lab</w:t>
            </w:r>
            <w:r w:rsidR="000328D9">
              <w:rPr>
                <w:rFonts w:asciiTheme="majorBidi" w:hAnsiTheme="majorBidi" w:cstheme="majorBidi"/>
                <w:b/>
                <w:bCs/>
                <w:sz w:val="24"/>
                <w:szCs w:val="24"/>
                <w:lang w:bidi="ar-EG"/>
              </w:rPr>
              <w:t>:</w:t>
            </w:r>
          </w:p>
          <w:p w:rsidR="005654CA" w:rsidRPr="00D91BE8" w:rsidRDefault="005654CA" w:rsidP="00875DC9">
            <w:pPr>
              <w:bidi w:val="0"/>
              <w:spacing w:line="360" w:lineRule="auto"/>
              <w:rPr>
                <w:rFonts w:asciiTheme="majorBidi" w:hAnsiTheme="majorBidi" w:cstheme="majorBidi"/>
                <w:sz w:val="24"/>
                <w:szCs w:val="24"/>
                <w:lang w:bidi="ar-EG"/>
              </w:rPr>
            </w:pPr>
            <w:r w:rsidRPr="00D91BE8">
              <w:rPr>
                <w:rFonts w:asciiTheme="majorBidi" w:hAnsiTheme="majorBidi" w:cstheme="majorBidi"/>
                <w:sz w:val="24"/>
                <w:szCs w:val="24"/>
                <w:lang w:bidi="ar-EG"/>
              </w:rPr>
              <w:t xml:space="preserve">Water Pollution and Marine Environment Lab. </w:t>
            </w:r>
          </w:p>
        </w:tc>
        <w:tc>
          <w:tcPr>
            <w:tcW w:w="4261" w:type="dxa"/>
          </w:tcPr>
          <w:p w:rsidR="003A65C6" w:rsidRPr="00875DC9" w:rsidRDefault="002934E9" w:rsidP="00875DC9">
            <w:pPr>
              <w:spacing w:line="360" w:lineRule="auto"/>
              <w:rPr>
                <w:rFonts w:asciiTheme="majorBidi" w:hAnsiTheme="majorBidi" w:cstheme="majorBidi"/>
                <w:b/>
                <w:bCs/>
                <w:rtl/>
                <w:lang w:bidi="ar-EG"/>
              </w:rPr>
            </w:pPr>
            <w:r>
              <w:rPr>
                <w:rFonts w:asciiTheme="majorBidi" w:hAnsiTheme="majorBidi" w:cstheme="majorBidi" w:hint="cs"/>
                <w:b/>
                <w:bCs/>
                <w:rtl/>
                <w:lang w:bidi="ar-EG"/>
              </w:rPr>
              <w:t>اسم المعمل</w:t>
            </w:r>
            <w:r w:rsidR="003A65C6" w:rsidRPr="00875DC9">
              <w:rPr>
                <w:rFonts w:asciiTheme="majorBidi" w:hAnsiTheme="majorBidi" w:cstheme="majorBidi" w:hint="cs"/>
                <w:b/>
                <w:bCs/>
                <w:rtl/>
                <w:lang w:bidi="ar-EG"/>
              </w:rPr>
              <w:t xml:space="preserve">: </w:t>
            </w:r>
          </w:p>
          <w:p w:rsidR="003A65C6" w:rsidRDefault="003A65C6" w:rsidP="00875DC9">
            <w:pPr>
              <w:spacing w:line="360" w:lineRule="auto"/>
              <w:rPr>
                <w:rFonts w:asciiTheme="majorBidi" w:hAnsiTheme="majorBidi" w:cstheme="majorBidi"/>
                <w:rtl/>
                <w:lang w:bidi="ar-EG"/>
              </w:rPr>
            </w:pPr>
            <w:r>
              <w:rPr>
                <w:rFonts w:asciiTheme="majorBidi" w:hAnsiTheme="majorBidi" w:cstheme="majorBidi" w:hint="cs"/>
                <w:rtl/>
                <w:lang w:bidi="ar-EG"/>
              </w:rPr>
              <w:t xml:space="preserve">معمل تلوث المياه والبيئة البحرية </w:t>
            </w:r>
          </w:p>
        </w:tc>
      </w:tr>
      <w:tr w:rsidR="003A65C6" w:rsidTr="00DA227D">
        <w:tc>
          <w:tcPr>
            <w:tcW w:w="4725" w:type="dxa"/>
          </w:tcPr>
          <w:p w:rsidR="003A65C6" w:rsidRPr="00676C25" w:rsidRDefault="00F7010E" w:rsidP="00676C25">
            <w:pPr>
              <w:bidi w:val="0"/>
              <w:spacing w:line="360" w:lineRule="auto"/>
              <w:rPr>
                <w:rFonts w:asciiTheme="majorBidi" w:hAnsiTheme="majorBidi" w:cstheme="majorBidi"/>
                <w:b/>
                <w:bCs/>
                <w:sz w:val="24"/>
                <w:szCs w:val="24"/>
                <w:lang w:bidi="ar-EG"/>
              </w:rPr>
            </w:pPr>
            <w:r w:rsidRPr="00676C25">
              <w:rPr>
                <w:rFonts w:asciiTheme="majorBidi" w:hAnsiTheme="majorBidi" w:cstheme="majorBidi"/>
                <w:b/>
                <w:bCs/>
                <w:sz w:val="24"/>
                <w:szCs w:val="24"/>
                <w:lang w:bidi="ar-EG"/>
              </w:rPr>
              <w:t xml:space="preserve">Director </w:t>
            </w:r>
            <w:r w:rsidR="00593494" w:rsidRPr="00676C25">
              <w:rPr>
                <w:rFonts w:asciiTheme="majorBidi" w:hAnsiTheme="majorBidi" w:cstheme="majorBidi"/>
                <w:b/>
                <w:bCs/>
                <w:sz w:val="24"/>
                <w:szCs w:val="24"/>
                <w:lang w:bidi="ar-EG"/>
              </w:rPr>
              <w:t xml:space="preserve">of the </w:t>
            </w:r>
            <w:r w:rsidR="00676C25">
              <w:rPr>
                <w:rFonts w:asciiTheme="majorBidi" w:hAnsiTheme="majorBidi" w:cstheme="majorBidi"/>
                <w:b/>
                <w:bCs/>
                <w:sz w:val="24"/>
                <w:szCs w:val="24"/>
                <w:lang w:bidi="ar-EG"/>
              </w:rPr>
              <w:t>Lab</w:t>
            </w:r>
            <w:r w:rsidR="000328D9">
              <w:rPr>
                <w:rFonts w:asciiTheme="majorBidi" w:hAnsiTheme="majorBidi" w:cstheme="majorBidi"/>
                <w:b/>
                <w:bCs/>
                <w:sz w:val="24"/>
                <w:szCs w:val="24"/>
                <w:lang w:bidi="ar-EG"/>
              </w:rPr>
              <w:t>:</w:t>
            </w:r>
          </w:p>
          <w:p w:rsidR="00593494" w:rsidRPr="00D91BE8" w:rsidRDefault="00350ECF" w:rsidP="00350ECF">
            <w:pPr>
              <w:bidi w:val="0"/>
              <w:spacing w:line="360" w:lineRule="auto"/>
              <w:rPr>
                <w:rFonts w:asciiTheme="majorBidi" w:hAnsiTheme="majorBidi" w:cstheme="majorBidi"/>
                <w:sz w:val="24"/>
                <w:szCs w:val="24"/>
                <w:lang w:bidi="ar-EG"/>
              </w:rPr>
            </w:pPr>
            <w:r w:rsidRPr="00D91BE8">
              <w:rPr>
                <w:rFonts w:asciiTheme="majorBidi" w:hAnsiTheme="majorBidi" w:cstheme="majorBidi"/>
                <w:sz w:val="24"/>
                <w:szCs w:val="24"/>
                <w:lang w:bidi="ar-EG"/>
              </w:rPr>
              <w:t>Prof. Dr. Samir Nasr</w:t>
            </w:r>
          </w:p>
        </w:tc>
        <w:tc>
          <w:tcPr>
            <w:tcW w:w="4261" w:type="dxa"/>
          </w:tcPr>
          <w:p w:rsidR="003A65C6" w:rsidRPr="00875DC9" w:rsidRDefault="008A498A" w:rsidP="002934E9">
            <w:pPr>
              <w:spacing w:line="360" w:lineRule="auto"/>
              <w:rPr>
                <w:rFonts w:asciiTheme="majorBidi" w:hAnsiTheme="majorBidi" w:cstheme="majorBidi"/>
                <w:b/>
                <w:bCs/>
                <w:rtl/>
                <w:lang w:bidi="ar-EG"/>
              </w:rPr>
            </w:pPr>
            <w:r w:rsidRPr="00875DC9">
              <w:rPr>
                <w:rFonts w:asciiTheme="majorBidi" w:hAnsiTheme="majorBidi" w:cstheme="majorBidi" w:hint="cs"/>
                <w:b/>
                <w:bCs/>
                <w:rtl/>
                <w:lang w:bidi="ar-EG"/>
              </w:rPr>
              <w:t>المدير التنفيذي لل</w:t>
            </w:r>
            <w:r w:rsidR="002934E9">
              <w:rPr>
                <w:rFonts w:asciiTheme="majorBidi" w:hAnsiTheme="majorBidi" w:cstheme="majorBidi" w:hint="cs"/>
                <w:b/>
                <w:bCs/>
                <w:rtl/>
                <w:lang w:bidi="ar-EG"/>
              </w:rPr>
              <w:t>معمل</w:t>
            </w:r>
            <w:r w:rsidRPr="00875DC9">
              <w:rPr>
                <w:rFonts w:asciiTheme="majorBidi" w:hAnsiTheme="majorBidi" w:cstheme="majorBidi" w:hint="cs"/>
                <w:b/>
                <w:bCs/>
                <w:rtl/>
                <w:lang w:bidi="ar-EG"/>
              </w:rPr>
              <w:t>:</w:t>
            </w:r>
          </w:p>
          <w:p w:rsidR="008A498A" w:rsidRDefault="008A498A" w:rsidP="00875DC9">
            <w:pPr>
              <w:spacing w:line="360" w:lineRule="auto"/>
              <w:rPr>
                <w:rFonts w:asciiTheme="majorBidi" w:hAnsiTheme="majorBidi" w:cstheme="majorBidi"/>
                <w:rtl/>
                <w:lang w:bidi="ar-EG"/>
              </w:rPr>
            </w:pPr>
            <w:r>
              <w:rPr>
                <w:rFonts w:asciiTheme="majorBidi" w:hAnsiTheme="majorBidi" w:cstheme="majorBidi" w:hint="cs"/>
                <w:rtl/>
                <w:lang w:bidi="ar-EG"/>
              </w:rPr>
              <w:t>الأستاذ الدكتور/ سمير محمود نصر</w:t>
            </w:r>
          </w:p>
        </w:tc>
      </w:tr>
      <w:tr w:rsidR="008A498A" w:rsidTr="00DA227D">
        <w:tc>
          <w:tcPr>
            <w:tcW w:w="4725" w:type="dxa"/>
          </w:tcPr>
          <w:p w:rsidR="008A498A" w:rsidRPr="00676C25" w:rsidRDefault="00676C25" w:rsidP="00676C25">
            <w:pPr>
              <w:bidi w:val="0"/>
              <w:spacing w:line="360" w:lineRule="auto"/>
              <w:rPr>
                <w:rFonts w:asciiTheme="majorBidi" w:hAnsiTheme="majorBidi" w:cstheme="majorBidi"/>
                <w:b/>
                <w:bCs/>
                <w:sz w:val="24"/>
                <w:szCs w:val="24"/>
                <w:lang w:bidi="ar-EG"/>
              </w:rPr>
            </w:pPr>
            <w:r w:rsidRPr="00676C25">
              <w:rPr>
                <w:rFonts w:asciiTheme="majorBidi" w:hAnsiTheme="majorBidi" w:cstheme="majorBidi"/>
                <w:b/>
                <w:bCs/>
                <w:sz w:val="24"/>
                <w:szCs w:val="24"/>
                <w:lang w:bidi="ar-EG"/>
              </w:rPr>
              <w:t xml:space="preserve">Lab </w:t>
            </w:r>
            <w:r w:rsidR="00777272" w:rsidRPr="00676C25">
              <w:rPr>
                <w:rFonts w:asciiTheme="majorBidi" w:hAnsiTheme="majorBidi" w:cstheme="majorBidi"/>
                <w:b/>
                <w:bCs/>
                <w:sz w:val="24"/>
                <w:szCs w:val="24"/>
                <w:lang w:bidi="ar-EG"/>
              </w:rPr>
              <w:t>Objectives:</w:t>
            </w:r>
          </w:p>
          <w:p w:rsidR="00777272" w:rsidRPr="00D91BE8" w:rsidRDefault="00B063A8" w:rsidP="00B063A8">
            <w:pPr>
              <w:pStyle w:val="Default"/>
              <w:spacing w:line="260" w:lineRule="atLeast"/>
              <w:jc w:val="both"/>
              <w:rPr>
                <w:rFonts w:asciiTheme="majorBidi" w:hAnsiTheme="majorBidi" w:cstheme="majorBidi"/>
                <w:lang w:bidi="ar-EG"/>
              </w:rPr>
            </w:pPr>
            <w:r w:rsidRPr="00D91BE8">
              <w:rPr>
                <w:rFonts w:asciiTheme="majorBidi" w:hAnsiTheme="majorBidi" w:cstheme="majorBidi"/>
              </w:rPr>
              <w:t xml:space="preserve">Providing laboratory services for staff and researchers from Alexandria University, and other research institutes in Egypt.  In addition, providing technical consultations to private organizations and local industries to improve and maintain the quality </w:t>
            </w:r>
            <w:r w:rsidR="00B91936" w:rsidRPr="00D91BE8">
              <w:rPr>
                <w:rFonts w:asciiTheme="majorBidi" w:hAnsiTheme="majorBidi" w:cstheme="majorBidi"/>
              </w:rPr>
              <w:t xml:space="preserve">(ISO 17025) </w:t>
            </w:r>
            <w:r w:rsidRPr="00D91BE8">
              <w:rPr>
                <w:rFonts w:asciiTheme="majorBidi" w:hAnsiTheme="majorBidi" w:cstheme="majorBidi"/>
              </w:rPr>
              <w:t>of their commodities.</w:t>
            </w:r>
          </w:p>
        </w:tc>
        <w:tc>
          <w:tcPr>
            <w:tcW w:w="4261" w:type="dxa"/>
          </w:tcPr>
          <w:p w:rsidR="008A498A" w:rsidRPr="00875DC9" w:rsidRDefault="006E2533" w:rsidP="002934E9">
            <w:pPr>
              <w:spacing w:line="360" w:lineRule="auto"/>
              <w:rPr>
                <w:rFonts w:asciiTheme="majorBidi" w:hAnsiTheme="majorBidi" w:cstheme="majorBidi"/>
                <w:b/>
                <w:bCs/>
                <w:rtl/>
                <w:lang w:bidi="ar-EG"/>
              </w:rPr>
            </w:pPr>
            <w:r w:rsidRPr="00875DC9">
              <w:rPr>
                <w:rFonts w:asciiTheme="majorBidi" w:hAnsiTheme="majorBidi" w:cstheme="majorBidi" w:hint="cs"/>
                <w:b/>
                <w:bCs/>
                <w:rtl/>
                <w:lang w:bidi="ar-EG"/>
              </w:rPr>
              <w:t>أهداف الم</w:t>
            </w:r>
            <w:r w:rsidR="002934E9">
              <w:rPr>
                <w:rFonts w:asciiTheme="majorBidi" w:hAnsiTheme="majorBidi" w:cstheme="majorBidi" w:hint="cs"/>
                <w:b/>
                <w:bCs/>
                <w:rtl/>
                <w:lang w:bidi="ar-EG"/>
              </w:rPr>
              <w:t>عمل:</w:t>
            </w:r>
          </w:p>
          <w:p w:rsidR="006E2533" w:rsidRDefault="006E2533" w:rsidP="00875DC9">
            <w:pPr>
              <w:spacing w:line="360" w:lineRule="auto"/>
              <w:rPr>
                <w:rFonts w:asciiTheme="majorBidi" w:hAnsiTheme="majorBidi" w:cstheme="majorBidi"/>
                <w:rtl/>
                <w:lang w:bidi="ar-EG"/>
              </w:rPr>
            </w:pPr>
            <w:r>
              <w:rPr>
                <w:rFonts w:asciiTheme="majorBidi" w:hAnsiTheme="majorBidi" w:cstheme="majorBidi" w:hint="cs"/>
                <w:rtl/>
                <w:lang w:bidi="ar-EG"/>
              </w:rPr>
              <w:t>تقديم كافة خدمات التحاليل المعملية ذات التقنية العلية الحديثة لأعضاء هيئة التدريس وطلبة الدراسات العليا بمختلف الكليات والمعاهد البحثية بالاضافة الى تقديم الاستشارات الفنية للهيئات والمؤسسات الحكومية والخاصة طبقا لمعايير الايزو 17025</w:t>
            </w:r>
          </w:p>
        </w:tc>
      </w:tr>
      <w:tr w:rsidR="006E2533" w:rsidTr="00DA227D">
        <w:tc>
          <w:tcPr>
            <w:tcW w:w="4725" w:type="dxa"/>
          </w:tcPr>
          <w:p w:rsidR="006E2533" w:rsidRPr="00FE17AC" w:rsidRDefault="00FE17AC" w:rsidP="00CC43BB">
            <w:pPr>
              <w:bidi w:val="0"/>
              <w:spacing w:line="360" w:lineRule="auto"/>
              <w:rPr>
                <w:rFonts w:asciiTheme="majorBidi" w:hAnsiTheme="majorBidi" w:cstheme="majorBidi"/>
                <w:b/>
                <w:bCs/>
                <w:sz w:val="24"/>
                <w:szCs w:val="24"/>
                <w:lang w:bidi="ar-EG"/>
              </w:rPr>
            </w:pPr>
            <w:r w:rsidRPr="00FE17AC">
              <w:rPr>
                <w:rFonts w:asciiTheme="majorBidi" w:hAnsiTheme="majorBidi" w:cstheme="majorBidi"/>
                <w:b/>
                <w:bCs/>
                <w:sz w:val="24"/>
                <w:szCs w:val="24"/>
                <w:lang w:bidi="ar-EG"/>
              </w:rPr>
              <w:t>Lab</w:t>
            </w:r>
            <w:r w:rsidR="00CC43BB" w:rsidRPr="00FE17AC">
              <w:rPr>
                <w:rFonts w:asciiTheme="majorBidi" w:hAnsiTheme="majorBidi" w:cstheme="majorBidi"/>
                <w:b/>
                <w:bCs/>
                <w:sz w:val="24"/>
                <w:szCs w:val="24"/>
                <w:lang w:bidi="ar-EG"/>
              </w:rPr>
              <w:t xml:space="preserve"> services</w:t>
            </w:r>
            <w:r w:rsidR="000328D9" w:rsidRPr="00FE17AC">
              <w:rPr>
                <w:rFonts w:asciiTheme="majorBidi" w:hAnsiTheme="majorBidi" w:cstheme="majorBidi"/>
                <w:b/>
                <w:bCs/>
                <w:sz w:val="24"/>
                <w:szCs w:val="24"/>
                <w:lang w:bidi="ar-EG"/>
              </w:rPr>
              <w:t>:</w:t>
            </w:r>
          </w:p>
          <w:p w:rsidR="00CC43BB" w:rsidRPr="00D91BE8" w:rsidRDefault="00CC43BB" w:rsidP="0066161E">
            <w:pPr>
              <w:pStyle w:val="Default"/>
              <w:numPr>
                <w:ilvl w:val="0"/>
                <w:numId w:val="3"/>
              </w:numPr>
              <w:spacing w:line="260" w:lineRule="atLeast"/>
              <w:jc w:val="both"/>
              <w:rPr>
                <w:rFonts w:asciiTheme="majorBidi" w:hAnsiTheme="majorBidi" w:cstheme="majorBidi"/>
              </w:rPr>
            </w:pPr>
            <w:r w:rsidRPr="00D91BE8">
              <w:rPr>
                <w:rFonts w:asciiTheme="majorBidi" w:hAnsiTheme="majorBidi" w:cstheme="majorBidi"/>
              </w:rPr>
              <w:t>To co-operate with all universities, research institutes and laboratories (local and international) in conducting scientific researches and in laboratory quality control programs.</w:t>
            </w:r>
          </w:p>
          <w:p w:rsidR="00CC43BB" w:rsidRPr="00D91BE8" w:rsidRDefault="00CC43BB" w:rsidP="0066161E">
            <w:pPr>
              <w:pStyle w:val="Default"/>
              <w:numPr>
                <w:ilvl w:val="0"/>
                <w:numId w:val="3"/>
              </w:numPr>
              <w:spacing w:line="260" w:lineRule="atLeast"/>
              <w:jc w:val="both"/>
              <w:rPr>
                <w:rFonts w:asciiTheme="majorBidi" w:hAnsiTheme="majorBidi" w:cstheme="majorBidi"/>
              </w:rPr>
            </w:pPr>
            <w:r w:rsidRPr="00D91BE8">
              <w:rPr>
                <w:rFonts w:asciiTheme="majorBidi" w:hAnsiTheme="majorBidi" w:cstheme="majorBidi"/>
              </w:rPr>
              <w:t>Providing training courses on laboratory techniques and quality control to all personnel, organizations and private sectors as well as for professional persons from Arab countries.</w:t>
            </w:r>
          </w:p>
        </w:tc>
        <w:tc>
          <w:tcPr>
            <w:tcW w:w="4261" w:type="dxa"/>
          </w:tcPr>
          <w:p w:rsidR="006E2533" w:rsidRPr="00820394" w:rsidRDefault="007E54B0" w:rsidP="002934E9">
            <w:pPr>
              <w:spacing w:line="360" w:lineRule="auto"/>
              <w:rPr>
                <w:rFonts w:asciiTheme="majorBidi" w:hAnsiTheme="majorBidi" w:cstheme="majorBidi"/>
                <w:b/>
                <w:bCs/>
                <w:rtl/>
                <w:lang w:bidi="ar-EG"/>
              </w:rPr>
            </w:pPr>
            <w:r w:rsidRPr="00820394">
              <w:rPr>
                <w:rFonts w:asciiTheme="majorBidi" w:hAnsiTheme="majorBidi" w:cstheme="majorBidi" w:hint="cs"/>
                <w:b/>
                <w:bCs/>
                <w:rtl/>
                <w:lang w:bidi="ar-EG"/>
              </w:rPr>
              <w:t>الخدمات التي يقدمها الم</w:t>
            </w:r>
            <w:r w:rsidR="002934E9">
              <w:rPr>
                <w:rFonts w:asciiTheme="majorBidi" w:hAnsiTheme="majorBidi" w:cstheme="majorBidi" w:hint="cs"/>
                <w:b/>
                <w:bCs/>
                <w:rtl/>
                <w:lang w:bidi="ar-EG"/>
              </w:rPr>
              <w:t>عمل:</w:t>
            </w:r>
          </w:p>
          <w:p w:rsidR="007E54B0" w:rsidRDefault="007E54B0" w:rsidP="00D970AD">
            <w:pPr>
              <w:spacing w:line="360" w:lineRule="auto"/>
              <w:rPr>
                <w:rFonts w:asciiTheme="majorBidi" w:hAnsiTheme="majorBidi" w:cstheme="majorBidi"/>
                <w:rtl/>
                <w:lang w:bidi="ar-EG"/>
              </w:rPr>
            </w:pPr>
            <w:r>
              <w:rPr>
                <w:rFonts w:asciiTheme="majorBidi" w:hAnsiTheme="majorBidi" w:cstheme="majorBidi" w:hint="cs"/>
                <w:rtl/>
                <w:lang w:bidi="ar-EG"/>
              </w:rPr>
              <w:t>التعاون مع الجامعات ومراكز البحوث المحلية والدولية في المشروعات البحثية وبرامج مراقبة الجودة</w:t>
            </w:r>
            <w:r w:rsidR="002934E9">
              <w:rPr>
                <w:rFonts w:asciiTheme="majorBidi" w:hAnsiTheme="majorBidi" w:cstheme="majorBidi" w:hint="cs"/>
                <w:rtl/>
                <w:lang w:bidi="ar-EG"/>
              </w:rPr>
              <w:t>.</w:t>
            </w:r>
            <w:r>
              <w:rPr>
                <w:rFonts w:asciiTheme="majorBidi" w:hAnsiTheme="majorBidi" w:cstheme="majorBidi" w:hint="cs"/>
                <w:rtl/>
                <w:lang w:bidi="ar-EG"/>
              </w:rPr>
              <w:t xml:space="preserve"> </w:t>
            </w:r>
          </w:p>
          <w:p w:rsidR="007E54B0" w:rsidRDefault="007E54B0" w:rsidP="00875DC9">
            <w:pPr>
              <w:spacing w:line="360" w:lineRule="auto"/>
              <w:rPr>
                <w:rFonts w:asciiTheme="majorBidi" w:hAnsiTheme="majorBidi" w:cstheme="majorBidi"/>
                <w:rtl/>
                <w:lang w:bidi="ar-EG"/>
              </w:rPr>
            </w:pPr>
            <w:r>
              <w:rPr>
                <w:rFonts w:asciiTheme="majorBidi" w:hAnsiTheme="majorBidi" w:cstheme="majorBidi" w:hint="cs"/>
                <w:rtl/>
                <w:lang w:bidi="ar-EG"/>
              </w:rPr>
              <w:t>عمل دورات تدريبية هادفة للارتقاء بمستوى الكوادر الفنية بالمعهد وخارجه والتدريب على الاجهزة المعملية الحديثة وكيفية الحصول على الاعتماد (الجودة)</w:t>
            </w:r>
            <w:r w:rsidR="00D970AD">
              <w:rPr>
                <w:rFonts w:asciiTheme="majorBidi" w:hAnsiTheme="majorBidi" w:cstheme="majorBidi" w:hint="cs"/>
                <w:rtl/>
                <w:lang w:bidi="ar-EG"/>
              </w:rPr>
              <w:t xml:space="preserve"> في مجال معامل التحاليل.</w:t>
            </w:r>
          </w:p>
        </w:tc>
      </w:tr>
      <w:tr w:rsidR="007E54B0" w:rsidTr="00DA227D">
        <w:tc>
          <w:tcPr>
            <w:tcW w:w="4725" w:type="dxa"/>
          </w:tcPr>
          <w:p w:rsidR="007E54B0" w:rsidRPr="00FE17AC" w:rsidRDefault="00FE17AC" w:rsidP="00C86EC5">
            <w:pPr>
              <w:bidi w:val="0"/>
              <w:spacing w:line="360" w:lineRule="auto"/>
              <w:jc w:val="both"/>
              <w:rPr>
                <w:rFonts w:asciiTheme="majorBidi" w:hAnsiTheme="majorBidi" w:cstheme="majorBidi"/>
                <w:b/>
                <w:bCs/>
                <w:sz w:val="24"/>
                <w:szCs w:val="24"/>
                <w:lang w:bidi="ar-EG"/>
              </w:rPr>
            </w:pPr>
            <w:r>
              <w:rPr>
                <w:rFonts w:asciiTheme="majorBidi" w:hAnsiTheme="majorBidi" w:cstheme="majorBidi"/>
                <w:b/>
                <w:bCs/>
                <w:sz w:val="24"/>
                <w:szCs w:val="24"/>
                <w:lang w:bidi="ar-EG"/>
              </w:rPr>
              <w:t>Lab</w:t>
            </w:r>
            <w:r w:rsidR="00C86EC5" w:rsidRPr="00FE17AC">
              <w:rPr>
                <w:rFonts w:asciiTheme="majorBidi" w:hAnsiTheme="majorBidi" w:cstheme="majorBidi"/>
                <w:b/>
                <w:bCs/>
                <w:sz w:val="24"/>
                <w:szCs w:val="24"/>
                <w:lang w:bidi="ar-EG"/>
              </w:rPr>
              <w:t xml:space="preserve"> Achievement</w:t>
            </w:r>
          </w:p>
          <w:p w:rsidR="00E773AE" w:rsidRPr="00D91BE8" w:rsidRDefault="00E773AE" w:rsidP="00E773AE">
            <w:pPr>
              <w:pStyle w:val="Achievement"/>
              <w:numPr>
                <w:ilvl w:val="0"/>
                <w:numId w:val="0"/>
              </w:numPr>
              <w:spacing w:line="240" w:lineRule="auto"/>
              <w:rPr>
                <w:rFonts w:asciiTheme="majorBidi" w:hAnsiTheme="majorBidi" w:cstheme="majorBidi"/>
                <w:sz w:val="24"/>
                <w:szCs w:val="24"/>
              </w:rPr>
            </w:pPr>
            <w:r w:rsidRPr="00D91BE8">
              <w:rPr>
                <w:rFonts w:asciiTheme="majorBidi" w:hAnsiTheme="majorBidi" w:cstheme="majorBidi"/>
                <w:sz w:val="24"/>
                <w:szCs w:val="24"/>
              </w:rPr>
              <w:t>Getting the accreditation by EGAC in compliance with the requirement of ISO/IEC17025:2005.</w:t>
            </w:r>
          </w:p>
          <w:p w:rsidR="00E773AE" w:rsidRPr="00D91BE8" w:rsidRDefault="00E773AE" w:rsidP="00E773AE">
            <w:pPr>
              <w:pStyle w:val="Achievement"/>
              <w:numPr>
                <w:ilvl w:val="0"/>
                <w:numId w:val="0"/>
              </w:numPr>
              <w:spacing w:line="240" w:lineRule="auto"/>
              <w:rPr>
                <w:rFonts w:asciiTheme="majorBidi" w:hAnsiTheme="majorBidi" w:cstheme="majorBidi"/>
                <w:sz w:val="24"/>
                <w:szCs w:val="24"/>
              </w:rPr>
            </w:pPr>
            <w:r w:rsidRPr="00D91BE8">
              <w:rPr>
                <w:rFonts w:asciiTheme="majorBidi" w:hAnsiTheme="majorBidi" w:cstheme="majorBidi"/>
                <w:sz w:val="24"/>
                <w:szCs w:val="24"/>
              </w:rPr>
              <w:t xml:space="preserve">Monitoring of water pollution in water along the Mediterranean coast of Egypt from </w:t>
            </w:r>
            <w:proofErr w:type="spellStart"/>
            <w:r w:rsidRPr="00D91BE8">
              <w:rPr>
                <w:rFonts w:asciiTheme="majorBidi" w:hAnsiTheme="majorBidi" w:cstheme="majorBidi"/>
                <w:sz w:val="24"/>
                <w:szCs w:val="24"/>
              </w:rPr>
              <w:t>Rafah</w:t>
            </w:r>
            <w:proofErr w:type="spellEnd"/>
            <w:r w:rsidRPr="00D91BE8">
              <w:rPr>
                <w:rFonts w:asciiTheme="majorBidi" w:hAnsiTheme="majorBidi" w:cstheme="majorBidi"/>
                <w:sz w:val="24"/>
                <w:szCs w:val="24"/>
              </w:rPr>
              <w:t xml:space="preserve"> to El </w:t>
            </w:r>
            <w:proofErr w:type="spellStart"/>
            <w:r w:rsidRPr="00D91BE8">
              <w:rPr>
                <w:rFonts w:asciiTheme="majorBidi" w:hAnsiTheme="majorBidi" w:cstheme="majorBidi"/>
                <w:sz w:val="24"/>
                <w:szCs w:val="24"/>
              </w:rPr>
              <w:t>Salloum</w:t>
            </w:r>
            <w:proofErr w:type="spellEnd"/>
            <w:r w:rsidR="007835CB">
              <w:rPr>
                <w:rFonts w:asciiTheme="majorBidi" w:hAnsiTheme="majorBidi" w:cstheme="majorBidi"/>
                <w:sz w:val="24"/>
                <w:szCs w:val="24"/>
              </w:rPr>
              <w:t xml:space="preserve"> through a project funded by EEAA.</w:t>
            </w:r>
          </w:p>
          <w:p w:rsidR="00C86EC5" w:rsidRDefault="00BF60B4" w:rsidP="004B0AA0">
            <w:pPr>
              <w:pStyle w:val="Achievement"/>
              <w:numPr>
                <w:ilvl w:val="0"/>
                <w:numId w:val="0"/>
              </w:numPr>
              <w:spacing w:after="0" w:line="240" w:lineRule="auto"/>
              <w:ind w:left="330" w:hanging="240"/>
              <w:rPr>
                <w:rFonts w:asciiTheme="majorBidi" w:hAnsiTheme="majorBidi" w:cstheme="majorBidi"/>
                <w:sz w:val="24"/>
                <w:szCs w:val="24"/>
                <w:lang w:bidi="ar-EG"/>
              </w:rPr>
            </w:pPr>
            <w:r w:rsidRPr="00D91BE8">
              <w:rPr>
                <w:rFonts w:asciiTheme="majorBidi" w:hAnsiTheme="majorBidi" w:cstheme="majorBidi"/>
                <w:iCs/>
                <w:sz w:val="24"/>
                <w:szCs w:val="24"/>
              </w:rPr>
              <w:t xml:space="preserve">Consulting services to both public and private sectors like (El Nasr Company, </w:t>
            </w:r>
            <w:proofErr w:type="spellStart"/>
            <w:r w:rsidRPr="00D91BE8">
              <w:rPr>
                <w:rFonts w:asciiTheme="majorBidi" w:hAnsiTheme="majorBidi" w:cstheme="majorBidi"/>
                <w:iCs/>
                <w:sz w:val="24"/>
                <w:szCs w:val="24"/>
              </w:rPr>
              <w:t>Medizine</w:t>
            </w:r>
            <w:proofErr w:type="spellEnd"/>
            <w:r w:rsidRPr="00D91BE8">
              <w:rPr>
                <w:rFonts w:asciiTheme="majorBidi" w:hAnsiTheme="majorBidi" w:cstheme="majorBidi"/>
                <w:iCs/>
                <w:sz w:val="24"/>
                <w:szCs w:val="24"/>
              </w:rPr>
              <w:t xml:space="preserve">, El </w:t>
            </w:r>
            <w:proofErr w:type="spellStart"/>
            <w:r w:rsidRPr="00D91BE8">
              <w:rPr>
                <w:rFonts w:asciiTheme="majorBidi" w:hAnsiTheme="majorBidi" w:cstheme="majorBidi"/>
                <w:iCs/>
                <w:sz w:val="24"/>
                <w:szCs w:val="24"/>
              </w:rPr>
              <w:t>Amreya</w:t>
            </w:r>
            <w:proofErr w:type="spellEnd"/>
            <w:r w:rsidRPr="00D91BE8">
              <w:rPr>
                <w:rFonts w:asciiTheme="majorBidi" w:hAnsiTheme="majorBidi" w:cstheme="majorBidi"/>
                <w:iCs/>
                <w:sz w:val="24"/>
                <w:szCs w:val="24"/>
              </w:rPr>
              <w:t xml:space="preserve"> and </w:t>
            </w:r>
            <w:proofErr w:type="spellStart"/>
            <w:r w:rsidRPr="00D91BE8">
              <w:rPr>
                <w:rFonts w:asciiTheme="majorBidi" w:hAnsiTheme="majorBidi" w:cstheme="majorBidi"/>
                <w:iCs/>
                <w:sz w:val="24"/>
                <w:szCs w:val="24"/>
              </w:rPr>
              <w:t>Misr</w:t>
            </w:r>
            <w:proofErr w:type="spellEnd"/>
            <w:r w:rsidRPr="00D91BE8">
              <w:rPr>
                <w:rFonts w:asciiTheme="majorBidi" w:hAnsiTheme="majorBidi" w:cstheme="majorBidi"/>
                <w:iCs/>
                <w:sz w:val="24"/>
                <w:szCs w:val="24"/>
              </w:rPr>
              <w:t xml:space="preserve"> Petroleum companies, </w:t>
            </w:r>
            <w:proofErr w:type="spellStart"/>
            <w:r w:rsidRPr="00D91BE8">
              <w:rPr>
                <w:rFonts w:asciiTheme="majorBidi" w:hAnsiTheme="majorBidi" w:cstheme="majorBidi"/>
                <w:iCs/>
                <w:sz w:val="24"/>
                <w:szCs w:val="24"/>
              </w:rPr>
              <w:t>etc</w:t>
            </w:r>
            <w:proofErr w:type="spellEnd"/>
            <w:r w:rsidR="004B0AA0">
              <w:rPr>
                <w:rFonts w:asciiTheme="majorBidi" w:hAnsiTheme="majorBidi" w:cstheme="majorBidi"/>
                <w:iCs/>
                <w:sz w:val="24"/>
                <w:szCs w:val="24"/>
              </w:rPr>
              <w:t>, Abu Qir petroleum and El Mex saline Co.</w:t>
            </w:r>
          </w:p>
          <w:p w:rsidR="00D91BE8" w:rsidRPr="00D91BE8" w:rsidRDefault="006F1C3B" w:rsidP="006F1C3B">
            <w:pPr>
              <w:pStyle w:val="Achievement"/>
              <w:numPr>
                <w:ilvl w:val="0"/>
                <w:numId w:val="0"/>
              </w:numPr>
              <w:spacing w:after="0" w:line="240" w:lineRule="auto"/>
              <w:ind w:left="330" w:hanging="240"/>
              <w:rPr>
                <w:rFonts w:asciiTheme="majorBidi" w:hAnsiTheme="majorBidi" w:cstheme="majorBidi"/>
                <w:sz w:val="24"/>
                <w:szCs w:val="24"/>
                <w:lang w:bidi="ar-EG"/>
              </w:rPr>
            </w:pPr>
            <w:r>
              <w:rPr>
                <w:rFonts w:asciiTheme="majorBidi" w:hAnsiTheme="majorBidi" w:cstheme="majorBidi"/>
                <w:sz w:val="24"/>
                <w:szCs w:val="24"/>
                <w:lang w:bidi="ar-EG"/>
              </w:rPr>
              <w:t>Publishing</w:t>
            </w:r>
            <w:r w:rsidR="00D91BE8">
              <w:rPr>
                <w:rFonts w:asciiTheme="majorBidi" w:hAnsiTheme="majorBidi" w:cstheme="majorBidi"/>
                <w:sz w:val="24"/>
                <w:szCs w:val="24"/>
                <w:lang w:bidi="ar-EG"/>
              </w:rPr>
              <w:t xml:space="preserve"> 8 research articles in reputable International peer-reviewed </w:t>
            </w:r>
            <w:r w:rsidR="00C213B7">
              <w:rPr>
                <w:rFonts w:asciiTheme="majorBidi" w:hAnsiTheme="majorBidi" w:cstheme="majorBidi"/>
                <w:sz w:val="24"/>
                <w:szCs w:val="24"/>
                <w:lang w:bidi="ar-EG"/>
              </w:rPr>
              <w:t>J</w:t>
            </w:r>
            <w:r w:rsidR="00D91BE8">
              <w:rPr>
                <w:rFonts w:asciiTheme="majorBidi" w:hAnsiTheme="majorBidi" w:cstheme="majorBidi"/>
                <w:sz w:val="24"/>
                <w:szCs w:val="24"/>
                <w:lang w:bidi="ar-EG"/>
              </w:rPr>
              <w:t>ournals with high ISI impact factor</w:t>
            </w:r>
          </w:p>
          <w:p w:rsidR="00C86EC5" w:rsidRPr="00D91BE8" w:rsidRDefault="006F1C3B" w:rsidP="006F1C3B">
            <w:pPr>
              <w:bidi w:val="0"/>
              <w:spacing w:line="36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Conducting about 10 </w:t>
            </w:r>
            <w:proofErr w:type="spellStart"/>
            <w:r>
              <w:rPr>
                <w:rFonts w:asciiTheme="majorBidi" w:hAnsiTheme="majorBidi" w:cstheme="majorBidi"/>
                <w:sz w:val="24"/>
                <w:szCs w:val="24"/>
                <w:lang w:bidi="ar-EG"/>
              </w:rPr>
              <w:t>M.Sc</w:t>
            </w:r>
            <w:proofErr w:type="spellEnd"/>
            <w:r>
              <w:rPr>
                <w:rFonts w:asciiTheme="majorBidi" w:hAnsiTheme="majorBidi" w:cstheme="majorBidi"/>
                <w:sz w:val="24"/>
                <w:szCs w:val="24"/>
                <w:lang w:bidi="ar-EG"/>
              </w:rPr>
              <w:t xml:space="preserve"> and </w:t>
            </w:r>
            <w:proofErr w:type="spellStart"/>
            <w:r>
              <w:rPr>
                <w:rFonts w:asciiTheme="majorBidi" w:hAnsiTheme="majorBidi" w:cstheme="majorBidi"/>
                <w:sz w:val="24"/>
                <w:szCs w:val="24"/>
                <w:lang w:bidi="ar-EG"/>
              </w:rPr>
              <w:t>Ph.D</w:t>
            </w:r>
            <w:proofErr w:type="spellEnd"/>
            <w:r>
              <w:rPr>
                <w:rFonts w:asciiTheme="majorBidi" w:hAnsiTheme="majorBidi" w:cstheme="majorBidi"/>
                <w:sz w:val="24"/>
                <w:szCs w:val="24"/>
                <w:lang w:bidi="ar-EG"/>
              </w:rPr>
              <w:t xml:space="preserve"> thesis </w:t>
            </w:r>
          </w:p>
        </w:tc>
        <w:tc>
          <w:tcPr>
            <w:tcW w:w="4261" w:type="dxa"/>
          </w:tcPr>
          <w:p w:rsidR="007E54B0" w:rsidRPr="00820394" w:rsidRDefault="007E54B0" w:rsidP="00D970AD">
            <w:pPr>
              <w:spacing w:line="360" w:lineRule="auto"/>
              <w:rPr>
                <w:rFonts w:asciiTheme="majorBidi" w:hAnsiTheme="majorBidi" w:cstheme="majorBidi"/>
                <w:b/>
                <w:bCs/>
                <w:rtl/>
                <w:lang w:bidi="ar-EG"/>
              </w:rPr>
            </w:pPr>
            <w:r w:rsidRPr="00820394">
              <w:rPr>
                <w:rFonts w:asciiTheme="majorBidi" w:hAnsiTheme="majorBidi" w:cstheme="majorBidi" w:hint="cs"/>
                <w:b/>
                <w:bCs/>
                <w:rtl/>
                <w:lang w:bidi="ar-EG"/>
              </w:rPr>
              <w:t>انجازات الم</w:t>
            </w:r>
            <w:r w:rsidR="00D970AD">
              <w:rPr>
                <w:rFonts w:asciiTheme="majorBidi" w:hAnsiTheme="majorBidi" w:cstheme="majorBidi" w:hint="cs"/>
                <w:b/>
                <w:bCs/>
                <w:rtl/>
                <w:lang w:bidi="ar-EG"/>
              </w:rPr>
              <w:t>عمل</w:t>
            </w:r>
            <w:r w:rsidRPr="00820394">
              <w:rPr>
                <w:rFonts w:asciiTheme="majorBidi" w:hAnsiTheme="majorBidi" w:cstheme="majorBidi" w:hint="cs"/>
                <w:b/>
                <w:bCs/>
                <w:rtl/>
                <w:lang w:bidi="ar-EG"/>
              </w:rPr>
              <w:t xml:space="preserve"> خلال الثلاث أعوام السابقة </w:t>
            </w:r>
          </w:p>
          <w:p w:rsidR="007E54B0" w:rsidRDefault="007E54B0" w:rsidP="00875DC9">
            <w:pPr>
              <w:spacing w:line="360" w:lineRule="auto"/>
              <w:rPr>
                <w:rFonts w:asciiTheme="majorBidi" w:hAnsiTheme="majorBidi" w:cstheme="majorBidi"/>
                <w:rtl/>
                <w:lang w:bidi="ar-EG"/>
              </w:rPr>
            </w:pPr>
            <w:r>
              <w:rPr>
                <w:rFonts w:asciiTheme="majorBidi" w:hAnsiTheme="majorBidi" w:cstheme="majorBidi" w:hint="cs"/>
                <w:rtl/>
                <w:lang w:bidi="ar-EG"/>
              </w:rPr>
              <w:t>الحصول على الاعتماد (الأيزو 17025) من المجلس الوطني للاعتماد والاستمرار فيه</w:t>
            </w:r>
          </w:p>
          <w:p w:rsidR="00E42E7C" w:rsidRDefault="00E42E7C" w:rsidP="00D970AD">
            <w:pPr>
              <w:tabs>
                <w:tab w:val="num" w:pos="566"/>
              </w:tabs>
              <w:spacing w:line="360" w:lineRule="auto"/>
              <w:jc w:val="lowKashida"/>
              <w:rPr>
                <w:rFonts w:asciiTheme="majorBidi" w:hAnsiTheme="majorBidi" w:cstheme="majorBidi"/>
                <w:rtl/>
                <w:lang w:bidi="ar-EG"/>
              </w:rPr>
            </w:pPr>
            <w:r w:rsidRPr="00E42E7C">
              <w:rPr>
                <w:rFonts w:asciiTheme="majorBidi" w:hAnsiTheme="majorBidi" w:cstheme="majorBidi"/>
                <w:rtl/>
                <w:lang w:bidi="ar-EG"/>
              </w:rPr>
              <w:t>رصد الملوثات البحرية بطول السواحل المصرية على البحر المتوسط</w:t>
            </w:r>
            <w:r w:rsidR="00D970AD">
              <w:rPr>
                <w:rFonts w:asciiTheme="majorBidi" w:hAnsiTheme="majorBidi" w:cstheme="majorBidi" w:hint="cs"/>
                <w:rtl/>
                <w:lang w:bidi="ar-EG"/>
              </w:rPr>
              <w:t xml:space="preserve"> من السلوم الى رفح من خلال مشروع بحثي ممول من جهاز شئون البيئة.</w:t>
            </w:r>
          </w:p>
          <w:p w:rsidR="007E54B0" w:rsidRDefault="00CD14F8" w:rsidP="00875DC9">
            <w:pPr>
              <w:tabs>
                <w:tab w:val="num" w:pos="566"/>
              </w:tabs>
              <w:spacing w:line="360" w:lineRule="auto"/>
              <w:jc w:val="lowKashida"/>
              <w:rPr>
                <w:rFonts w:asciiTheme="majorBidi" w:hAnsiTheme="majorBidi" w:cstheme="majorBidi"/>
                <w:rtl/>
                <w:lang w:bidi="ar-EG"/>
              </w:rPr>
            </w:pPr>
            <w:r>
              <w:rPr>
                <w:rFonts w:asciiTheme="majorBidi" w:hAnsiTheme="majorBidi" w:cstheme="majorBidi" w:hint="cs"/>
                <w:rtl/>
                <w:lang w:bidi="ar-EG"/>
              </w:rPr>
              <w:t xml:space="preserve">التعاون وتقديم الاستشارات الفنية للشركات والمؤسسات الحكومية ومنها شركة النصر للملاحات، شركة ميدزن للصناعات الدوائية، المقاولون العرب، محطة كهرباء المحمودية، شركة العامرية لتكرير البترول، شركة </w:t>
            </w:r>
            <w:r w:rsidR="00A07C62">
              <w:rPr>
                <w:rFonts w:asciiTheme="majorBidi" w:hAnsiTheme="majorBidi" w:cstheme="majorBidi" w:hint="cs"/>
                <w:rtl/>
                <w:lang w:bidi="ar-EG"/>
              </w:rPr>
              <w:t>مصر للبترول، ملاحات المكس.</w:t>
            </w:r>
          </w:p>
          <w:p w:rsidR="00D91BE8" w:rsidRDefault="00D91BE8" w:rsidP="00D91BE8">
            <w:pPr>
              <w:tabs>
                <w:tab w:val="num" w:pos="566"/>
              </w:tabs>
              <w:spacing w:line="360" w:lineRule="auto"/>
              <w:jc w:val="lowKashida"/>
              <w:rPr>
                <w:rFonts w:asciiTheme="majorBidi" w:hAnsiTheme="majorBidi" w:cstheme="majorBidi"/>
                <w:rtl/>
                <w:lang w:bidi="ar-EG"/>
              </w:rPr>
            </w:pPr>
            <w:r>
              <w:rPr>
                <w:rFonts w:asciiTheme="majorBidi" w:hAnsiTheme="majorBidi" w:cstheme="majorBidi" w:hint="cs"/>
                <w:rtl/>
                <w:lang w:bidi="ar-EG"/>
              </w:rPr>
              <w:t xml:space="preserve">نشر عدد (8) أبحاث علمية في دوريات عالمية </w:t>
            </w:r>
          </w:p>
          <w:p w:rsidR="006F1C3B" w:rsidRPr="00E42E7C" w:rsidRDefault="006F1C3B" w:rsidP="00D970AD">
            <w:pPr>
              <w:tabs>
                <w:tab w:val="num" w:pos="566"/>
              </w:tabs>
              <w:spacing w:line="360" w:lineRule="auto"/>
              <w:jc w:val="lowKashida"/>
              <w:rPr>
                <w:rFonts w:asciiTheme="majorBidi" w:hAnsiTheme="majorBidi" w:cstheme="majorBidi"/>
                <w:rtl/>
                <w:lang w:bidi="ar-EG"/>
              </w:rPr>
            </w:pPr>
            <w:r>
              <w:rPr>
                <w:rFonts w:asciiTheme="majorBidi" w:hAnsiTheme="majorBidi" w:cstheme="majorBidi" w:hint="cs"/>
                <w:rtl/>
                <w:lang w:bidi="ar-EG"/>
              </w:rPr>
              <w:t xml:space="preserve">حصول عدد 10 طلاب على رسائل الماجستير والدكتوراه </w:t>
            </w:r>
            <w:r w:rsidR="00D970AD">
              <w:rPr>
                <w:rFonts w:asciiTheme="majorBidi" w:hAnsiTheme="majorBidi" w:cstheme="majorBidi" w:hint="cs"/>
                <w:rtl/>
                <w:lang w:bidi="ar-EG"/>
              </w:rPr>
              <w:t>من خلال</w:t>
            </w:r>
            <w:r>
              <w:rPr>
                <w:rFonts w:asciiTheme="majorBidi" w:hAnsiTheme="majorBidi" w:cstheme="majorBidi" w:hint="cs"/>
                <w:rtl/>
                <w:lang w:bidi="ar-EG"/>
              </w:rPr>
              <w:t xml:space="preserve"> عملهم بالمعمل</w:t>
            </w:r>
          </w:p>
        </w:tc>
      </w:tr>
      <w:tr w:rsidR="00A07C62" w:rsidTr="00DA227D">
        <w:tc>
          <w:tcPr>
            <w:tcW w:w="4725" w:type="dxa"/>
          </w:tcPr>
          <w:p w:rsidR="00A07C62" w:rsidRPr="00D91BE8" w:rsidRDefault="00BF60B4" w:rsidP="00BF60B4">
            <w:pPr>
              <w:bidi w:val="0"/>
              <w:spacing w:line="360" w:lineRule="auto"/>
              <w:rPr>
                <w:rFonts w:asciiTheme="majorBidi" w:hAnsiTheme="majorBidi" w:cstheme="majorBidi"/>
                <w:sz w:val="24"/>
                <w:szCs w:val="24"/>
                <w:lang w:bidi="ar-EG"/>
              </w:rPr>
            </w:pPr>
            <w:r w:rsidRPr="00D91BE8">
              <w:rPr>
                <w:rFonts w:asciiTheme="majorBidi" w:hAnsiTheme="majorBidi" w:cstheme="majorBidi"/>
                <w:sz w:val="24"/>
                <w:szCs w:val="24"/>
                <w:lang w:bidi="ar-EG"/>
              </w:rPr>
              <w:t>Website: wpmel@yahoo.com</w:t>
            </w:r>
          </w:p>
        </w:tc>
        <w:tc>
          <w:tcPr>
            <w:tcW w:w="4261" w:type="dxa"/>
          </w:tcPr>
          <w:p w:rsidR="00A07C62" w:rsidRPr="0066396E" w:rsidRDefault="00561765" w:rsidP="00875DC9">
            <w:pPr>
              <w:spacing w:line="360" w:lineRule="auto"/>
              <w:rPr>
                <w:rFonts w:asciiTheme="majorBidi" w:hAnsiTheme="majorBidi" w:cstheme="majorBidi"/>
                <w:b/>
                <w:bCs/>
                <w:rtl/>
                <w:lang w:bidi="ar-EG"/>
              </w:rPr>
            </w:pPr>
            <w:r w:rsidRPr="0066396E">
              <w:rPr>
                <w:rFonts w:asciiTheme="majorBidi" w:hAnsiTheme="majorBidi" w:cstheme="majorBidi" w:hint="cs"/>
                <w:b/>
                <w:bCs/>
                <w:rtl/>
                <w:lang w:bidi="ar-EG"/>
              </w:rPr>
              <w:t>الموقع الاليكتروني الخاص بالمركز:</w:t>
            </w:r>
          </w:p>
          <w:p w:rsidR="002B47FE" w:rsidRDefault="00756075" w:rsidP="00875DC9">
            <w:pPr>
              <w:spacing w:line="360" w:lineRule="auto"/>
              <w:rPr>
                <w:rFonts w:asciiTheme="majorBidi" w:hAnsiTheme="majorBidi" w:cstheme="majorBidi"/>
                <w:rtl/>
                <w:lang w:bidi="ar-EG"/>
              </w:rPr>
            </w:pPr>
            <w:hyperlink r:id="rId6" w:history="1">
              <w:r w:rsidR="00820394" w:rsidRPr="006C1DA2">
                <w:rPr>
                  <w:rStyle w:val="Hyperlink"/>
                  <w:rFonts w:asciiTheme="majorBidi" w:hAnsiTheme="majorBidi" w:cstheme="majorBidi"/>
                  <w:lang w:bidi="ar-EG"/>
                </w:rPr>
                <w:t>wpmel@yahoo.com</w:t>
              </w:r>
            </w:hyperlink>
          </w:p>
        </w:tc>
      </w:tr>
    </w:tbl>
    <w:p w:rsidR="00932273" w:rsidRPr="00932273" w:rsidRDefault="00932273" w:rsidP="00756075">
      <w:pPr>
        <w:bidi w:val="0"/>
        <w:spacing w:line="360" w:lineRule="auto"/>
        <w:rPr>
          <w:rFonts w:asciiTheme="majorBidi" w:hAnsiTheme="majorBidi" w:cstheme="majorBidi"/>
          <w:lang w:bidi="ar-EG"/>
        </w:rPr>
      </w:pPr>
      <w:bookmarkStart w:id="0" w:name="_GoBack"/>
      <w:bookmarkEnd w:id="0"/>
    </w:p>
    <w:sectPr w:rsidR="00932273" w:rsidRPr="00932273" w:rsidSect="00756075">
      <w:pgSz w:w="11906" w:h="16838"/>
      <w:pgMar w:top="851" w:right="1797" w:bottom="851"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66D76E"/>
    <w:lvl w:ilvl="0">
      <w:numFmt w:val="decimal"/>
      <w:pStyle w:val="Achievement"/>
      <w:lvlText w:val="*"/>
      <w:lvlJc w:val="left"/>
    </w:lvl>
  </w:abstractNum>
  <w:abstractNum w:abstractNumId="1">
    <w:nsid w:val="03A862D8"/>
    <w:multiLevelType w:val="hybridMultilevel"/>
    <w:tmpl w:val="EBCEF5A8"/>
    <w:lvl w:ilvl="0" w:tplc="072453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D74E99"/>
    <w:multiLevelType w:val="hybridMultilevel"/>
    <w:tmpl w:val="132CD04C"/>
    <w:lvl w:ilvl="0" w:tplc="91CA970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BF2D4C"/>
    <w:multiLevelType w:val="hybridMultilevel"/>
    <w:tmpl w:val="2B629E46"/>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numFmt w:val="bullet"/>
        <w:pStyle w:val="Achievement"/>
        <w:lvlText w:val=""/>
        <w:legacy w:legacy="1" w:legacySpace="0" w:legacyIndent="240"/>
        <w:lvlJc w:val="left"/>
        <w:pPr>
          <w:ind w:left="330" w:hanging="240"/>
        </w:pPr>
        <w:rPr>
          <w:rFonts w:ascii="Wingdings" w:hAnsi="Wingdings"/>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73"/>
    <w:rsid w:val="000328D9"/>
    <w:rsid w:val="00270AD7"/>
    <w:rsid w:val="002934E9"/>
    <w:rsid w:val="002B47FE"/>
    <w:rsid w:val="00350ECF"/>
    <w:rsid w:val="003A65C6"/>
    <w:rsid w:val="004B0AA0"/>
    <w:rsid w:val="00561765"/>
    <w:rsid w:val="00562E42"/>
    <w:rsid w:val="005654CA"/>
    <w:rsid w:val="00593494"/>
    <w:rsid w:val="005E3E60"/>
    <w:rsid w:val="0066161E"/>
    <w:rsid w:val="0066396E"/>
    <w:rsid w:val="00676C25"/>
    <w:rsid w:val="006E2533"/>
    <w:rsid w:val="006F1C3B"/>
    <w:rsid w:val="00756075"/>
    <w:rsid w:val="00764B6B"/>
    <w:rsid w:val="00777272"/>
    <w:rsid w:val="007835CB"/>
    <w:rsid w:val="007E54B0"/>
    <w:rsid w:val="00820394"/>
    <w:rsid w:val="00875DC9"/>
    <w:rsid w:val="008A498A"/>
    <w:rsid w:val="008B0106"/>
    <w:rsid w:val="00932273"/>
    <w:rsid w:val="009773B8"/>
    <w:rsid w:val="00A07C62"/>
    <w:rsid w:val="00A62716"/>
    <w:rsid w:val="00A63C95"/>
    <w:rsid w:val="00B063A8"/>
    <w:rsid w:val="00B91936"/>
    <w:rsid w:val="00BC4547"/>
    <w:rsid w:val="00BF60B4"/>
    <w:rsid w:val="00C213B7"/>
    <w:rsid w:val="00C86EC5"/>
    <w:rsid w:val="00CC43BB"/>
    <w:rsid w:val="00CD14F8"/>
    <w:rsid w:val="00D91BE8"/>
    <w:rsid w:val="00D970AD"/>
    <w:rsid w:val="00DA227D"/>
    <w:rsid w:val="00DF6329"/>
    <w:rsid w:val="00E42E7C"/>
    <w:rsid w:val="00E773AE"/>
    <w:rsid w:val="00F36FFE"/>
    <w:rsid w:val="00F7010E"/>
    <w:rsid w:val="00FE1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0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0394"/>
    <w:rPr>
      <w:color w:val="0000FF" w:themeColor="hyperlink"/>
      <w:u w:val="single"/>
    </w:rPr>
  </w:style>
  <w:style w:type="paragraph" w:customStyle="1" w:styleId="Default">
    <w:name w:val="Default"/>
    <w:rsid w:val="00B063A8"/>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Achievement">
    <w:name w:val="Achievement"/>
    <w:basedOn w:val="BodyText"/>
    <w:rsid w:val="00E773AE"/>
    <w:pPr>
      <w:numPr>
        <w:numId w:val="4"/>
      </w:numPr>
      <w:bidi w:val="0"/>
      <w:spacing w:after="60" w:line="240" w:lineRule="atLeast"/>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E773AE"/>
    <w:pPr>
      <w:spacing w:after="120"/>
    </w:pPr>
  </w:style>
  <w:style w:type="character" w:customStyle="1" w:styleId="BodyTextChar">
    <w:name w:val="Body Text Char"/>
    <w:basedOn w:val="DefaultParagraphFont"/>
    <w:link w:val="BodyText"/>
    <w:uiPriority w:val="99"/>
    <w:semiHidden/>
    <w:rsid w:val="00E77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0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0394"/>
    <w:rPr>
      <w:color w:val="0000FF" w:themeColor="hyperlink"/>
      <w:u w:val="single"/>
    </w:rPr>
  </w:style>
  <w:style w:type="paragraph" w:customStyle="1" w:styleId="Default">
    <w:name w:val="Default"/>
    <w:rsid w:val="00B063A8"/>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Achievement">
    <w:name w:val="Achievement"/>
    <w:basedOn w:val="BodyText"/>
    <w:rsid w:val="00E773AE"/>
    <w:pPr>
      <w:numPr>
        <w:numId w:val="4"/>
      </w:numPr>
      <w:bidi w:val="0"/>
      <w:spacing w:after="60" w:line="240" w:lineRule="atLeast"/>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E773AE"/>
    <w:pPr>
      <w:spacing w:after="120"/>
    </w:pPr>
  </w:style>
  <w:style w:type="character" w:customStyle="1" w:styleId="BodyTextChar">
    <w:name w:val="Body Text Char"/>
    <w:basedOn w:val="DefaultParagraphFont"/>
    <w:link w:val="BodyText"/>
    <w:uiPriority w:val="99"/>
    <w:semiHidden/>
    <w:rsid w:val="00E7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pmel@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dc:creator>
  <cp:lastModifiedBy>Ayman</cp:lastModifiedBy>
  <cp:revision>3</cp:revision>
  <cp:lastPrinted>2016-03-16T12:26:00Z</cp:lastPrinted>
  <dcterms:created xsi:type="dcterms:W3CDTF">2016-03-18T22:02:00Z</dcterms:created>
  <dcterms:modified xsi:type="dcterms:W3CDTF">2016-03-28T10:41:00Z</dcterms:modified>
</cp:coreProperties>
</file>